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01B" w14:textId="5FF47170" w:rsidR="00736C3F" w:rsidRDefault="00EB1CAB" w:rsidP="00063357">
      <w:pPr>
        <w:pStyle w:val="Kop1"/>
        <w:jc w:val="center"/>
      </w:pPr>
      <w:r>
        <w:t>Invuldocument ‘</w:t>
      </w:r>
      <w:r w:rsidR="0036085B">
        <w:t xml:space="preserve">Ethiek, diversiteit &amp; gelijke kansen </w:t>
      </w:r>
      <w:r>
        <w:t xml:space="preserve">– </w:t>
      </w:r>
      <w:r w:rsidR="0036085B">
        <w:t>140</w:t>
      </w:r>
      <w:r>
        <w:t xml:space="preserve"> punten</w:t>
      </w:r>
    </w:p>
    <w:p w14:paraId="4A37E410" w14:textId="77777777" w:rsidR="00364B40" w:rsidRPr="00364B40" w:rsidRDefault="00364B40" w:rsidP="00364B40"/>
    <w:p w14:paraId="389C687C" w14:textId="63613E9A" w:rsidR="00364B40" w:rsidRDefault="00364B40" w:rsidP="00364B40"/>
    <w:p w14:paraId="635FD6D7" w14:textId="6DBBFD65" w:rsidR="00364B40" w:rsidRPr="00612579" w:rsidRDefault="00364B40" w:rsidP="00364B40">
      <w:pPr>
        <w:pStyle w:val="Kop2"/>
        <w:tabs>
          <w:tab w:val="left" w:leader="dot" w:pos="8789"/>
        </w:tabs>
      </w:pPr>
      <w:r w:rsidRPr="00612579">
        <w:t>Naam club:</w:t>
      </w:r>
      <w:r>
        <w:t xml:space="preserve"> </w:t>
      </w:r>
      <w:r>
        <w:tab/>
      </w:r>
    </w:p>
    <w:p w14:paraId="6EC1EAEB" w14:textId="77777777" w:rsidR="00364B40" w:rsidRPr="00612579" w:rsidRDefault="00364B40" w:rsidP="00364B40">
      <w:pPr>
        <w:rPr>
          <w:rFonts w:asciiTheme="minorHAnsi" w:hAnsiTheme="minorHAnsi" w:cstheme="minorHAnsi"/>
        </w:rPr>
      </w:pPr>
    </w:p>
    <w:p w14:paraId="205E1A08" w14:textId="77777777" w:rsidR="00364B40" w:rsidRPr="00612579" w:rsidRDefault="00364B40" w:rsidP="00364B40">
      <w:pPr>
        <w:pStyle w:val="Kop2"/>
        <w:tabs>
          <w:tab w:val="left" w:leader="dot" w:pos="8789"/>
        </w:tabs>
      </w:pPr>
      <w:r w:rsidRPr="00612579">
        <w:t>Contactpersoon:</w:t>
      </w:r>
      <w:r>
        <w:t xml:space="preserve"> </w:t>
      </w:r>
      <w:r w:rsidRPr="00612579">
        <w:tab/>
      </w:r>
    </w:p>
    <w:p w14:paraId="37ED0666" w14:textId="77777777" w:rsidR="00736C3F" w:rsidRPr="006B3821" w:rsidRDefault="00736C3F" w:rsidP="00736C3F">
      <w:pPr>
        <w:ind w:firstLine="709"/>
        <w:jc w:val="center"/>
        <w:rPr>
          <w:rFonts w:cs="Calibri"/>
          <w:b/>
          <w:sz w:val="32"/>
          <w:szCs w:val="32"/>
        </w:rPr>
      </w:pPr>
    </w:p>
    <w:p w14:paraId="7FB3AD1D" w14:textId="008DF995" w:rsidR="00736C3F" w:rsidRPr="006B3821" w:rsidRDefault="00736C3F" w:rsidP="00063357">
      <w:pPr>
        <w:pStyle w:val="Kop2"/>
      </w:pPr>
      <w:r w:rsidRPr="006B3821">
        <w:t>Algemene</w:t>
      </w:r>
      <w:r w:rsidR="00063357">
        <w:t xml:space="preserve"> kwaliteitseisen en voorwaarden</w:t>
      </w:r>
    </w:p>
    <w:p w14:paraId="3ABD0F1B" w14:textId="77777777" w:rsidR="00364B40" w:rsidRDefault="00364B40" w:rsidP="00E41345">
      <w:pPr>
        <w:rPr>
          <w:rFonts w:cs="Calibri"/>
        </w:rPr>
      </w:pPr>
    </w:p>
    <w:p w14:paraId="7AEC4E6A" w14:textId="7FA6BD67" w:rsidR="00E41345" w:rsidRDefault="00580FE3" w:rsidP="00E41345">
      <w:pPr>
        <w:rPr>
          <w:rFonts w:cs="Calibri"/>
        </w:rPr>
      </w:pPr>
      <w:r w:rsidRPr="00E41345">
        <w:rPr>
          <w:rFonts w:cs="Calibri"/>
        </w:rPr>
        <w:t xml:space="preserve">Het invuldocument wordt door de jeugdsportverantwoordelijke </w:t>
      </w:r>
      <w:r w:rsidRPr="00E41345">
        <w:rPr>
          <w:rFonts w:cs="Calibri"/>
          <w:b/>
          <w:bCs/>
        </w:rPr>
        <w:t>vóór 30 november</w:t>
      </w:r>
      <w:r w:rsidR="00EC2F3C" w:rsidRPr="00E41345">
        <w:rPr>
          <w:rFonts w:cs="Calibri"/>
        </w:rPr>
        <w:t xml:space="preserve"> </w:t>
      </w:r>
      <w:r w:rsidRPr="00E41345">
        <w:rPr>
          <w:rFonts w:cs="Calibri"/>
        </w:rPr>
        <w:t xml:space="preserve">per mail aan Squash Vlaanderen bezorgd via </w:t>
      </w:r>
      <w:r w:rsidRPr="00E41345">
        <w:rPr>
          <w:rFonts w:cs="Calibri"/>
          <w:b/>
          <w:bCs/>
        </w:rPr>
        <w:t>lennert@squashvlaanden.be</w:t>
      </w:r>
      <w:r w:rsidRPr="00E41345">
        <w:rPr>
          <w:rFonts w:cs="Calibri"/>
        </w:rPr>
        <w:t>. Dit document dient volledig ingevuld te worden in 2022</w:t>
      </w:r>
      <w:r w:rsidR="00E41345">
        <w:rPr>
          <w:rFonts w:cs="Calibri"/>
        </w:rPr>
        <w:t xml:space="preserve"> en omvat </w:t>
      </w:r>
      <w:r w:rsidR="00E41345" w:rsidRPr="00E41345">
        <w:rPr>
          <w:rFonts w:cs="Calibri"/>
          <w:b/>
          <w:bCs/>
        </w:rPr>
        <w:t>alle activiteiten</w:t>
      </w:r>
      <w:r w:rsidR="00E41345">
        <w:rPr>
          <w:rFonts w:cs="Calibri"/>
        </w:rPr>
        <w:t xml:space="preserve"> die doorgegaan zijn van </w:t>
      </w:r>
      <w:r w:rsidR="00E41345" w:rsidRPr="00E41345">
        <w:rPr>
          <w:rFonts w:cs="Calibri"/>
          <w:b/>
          <w:bCs/>
        </w:rPr>
        <w:t>1 december 2021</w:t>
      </w:r>
      <w:r w:rsidR="00E41345">
        <w:rPr>
          <w:rFonts w:cs="Calibri"/>
        </w:rPr>
        <w:t xml:space="preserve"> tot en met </w:t>
      </w:r>
      <w:r w:rsidR="00E41345" w:rsidRPr="00E41345">
        <w:rPr>
          <w:rFonts w:cs="Calibri"/>
          <w:b/>
          <w:bCs/>
        </w:rPr>
        <w:t>30 november 2022</w:t>
      </w:r>
      <w:r w:rsidR="00E41345">
        <w:rPr>
          <w:rFonts w:cs="Calibri"/>
        </w:rPr>
        <w:t>.</w:t>
      </w:r>
    </w:p>
    <w:p w14:paraId="6E443DDA" w14:textId="25FB8FF2" w:rsidR="00E41345" w:rsidRDefault="00E41345" w:rsidP="00E41345">
      <w:pPr>
        <w:rPr>
          <w:rFonts w:cs="Calibri"/>
        </w:rPr>
      </w:pPr>
      <w:r>
        <w:rPr>
          <w:rFonts w:cs="Calibri"/>
        </w:rPr>
        <w:t xml:space="preserve">Laattijdige </w:t>
      </w:r>
      <w:r w:rsidR="00364B40">
        <w:rPr>
          <w:rFonts w:cs="Calibri"/>
        </w:rPr>
        <w:t xml:space="preserve">inzending van dit invuldocument en bijhorende bewijsstukken worden niet aanvaard en zal resulteren in een ongeldige activiteit in de som van de behaalde optionele criteria. </w:t>
      </w:r>
    </w:p>
    <w:p w14:paraId="3ECDFE6F" w14:textId="77777777" w:rsidR="00364B40" w:rsidRDefault="00364B40" w:rsidP="00E41345">
      <w:pPr>
        <w:rPr>
          <w:rFonts w:cs="Calibri"/>
        </w:rPr>
      </w:pPr>
    </w:p>
    <w:p w14:paraId="4641C7BC" w14:textId="01B30CF1" w:rsidR="0032263C" w:rsidRDefault="0032263C" w:rsidP="00763517"/>
    <w:p w14:paraId="4D043485" w14:textId="355FAA49" w:rsidR="005B41C7" w:rsidRDefault="005B41C7" w:rsidP="00763517"/>
    <w:p w14:paraId="32148671" w14:textId="5876614F" w:rsidR="005B41C7" w:rsidRDefault="005B41C7" w:rsidP="00763517"/>
    <w:p w14:paraId="507FFFBF" w14:textId="77777777" w:rsidR="005B41C7" w:rsidRDefault="005B41C7" w:rsidP="00763517"/>
    <w:p w14:paraId="548F5B6A" w14:textId="77777777" w:rsidR="00364B40" w:rsidRDefault="00364B40" w:rsidP="00763517"/>
    <w:p w14:paraId="0799E751" w14:textId="364BBEE8" w:rsidR="00364B40" w:rsidRDefault="00364B40" w:rsidP="00763517"/>
    <w:p w14:paraId="12E791C4" w14:textId="58CFCA9E" w:rsidR="00364B40" w:rsidRDefault="00364B40" w:rsidP="00763517"/>
    <w:p w14:paraId="369CF501" w14:textId="3E6FE687" w:rsidR="00364B40" w:rsidRDefault="00364B40" w:rsidP="00763517"/>
    <w:p w14:paraId="65EBA79A" w14:textId="1C89A1A1" w:rsidR="00364B40" w:rsidRDefault="00364B40" w:rsidP="00763517"/>
    <w:p w14:paraId="670A596E" w14:textId="1315B6CB" w:rsidR="00364B40" w:rsidRDefault="00364B40" w:rsidP="00763517"/>
    <w:p w14:paraId="43123774" w14:textId="2CE62F57" w:rsidR="00364B40" w:rsidRDefault="00364B40" w:rsidP="00763517"/>
    <w:p w14:paraId="15B2DA0D" w14:textId="0963D61B" w:rsidR="00364B40" w:rsidRDefault="00364B40" w:rsidP="00763517"/>
    <w:p w14:paraId="561971D2" w14:textId="29305EFB" w:rsidR="00364B40" w:rsidRDefault="00364B40" w:rsidP="00763517"/>
    <w:p w14:paraId="3FB886EB" w14:textId="251CC701" w:rsidR="00364B40" w:rsidRDefault="00364B40" w:rsidP="00763517"/>
    <w:p w14:paraId="5C0B3ED6" w14:textId="367690E7" w:rsidR="00364B40" w:rsidRDefault="00364B40" w:rsidP="00763517"/>
    <w:p w14:paraId="7DA1BCBD" w14:textId="40D2A229" w:rsidR="00364B40" w:rsidRDefault="00364B40" w:rsidP="00763517"/>
    <w:p w14:paraId="6BA3D057" w14:textId="067C8475" w:rsidR="00364B40" w:rsidRDefault="00364B40" w:rsidP="00763517"/>
    <w:p w14:paraId="71F230E0" w14:textId="734A004D" w:rsidR="00364B40" w:rsidRDefault="00364B40" w:rsidP="00763517"/>
    <w:p w14:paraId="78FA7EC8" w14:textId="3CDEC5C1" w:rsidR="00364B40" w:rsidRDefault="00364B40" w:rsidP="00763517"/>
    <w:p w14:paraId="495543C5" w14:textId="6715C16B" w:rsidR="00364B40" w:rsidRDefault="00364B40" w:rsidP="00763517"/>
    <w:p w14:paraId="48AA1271" w14:textId="3F925A75" w:rsidR="00364B40" w:rsidRDefault="00364B40" w:rsidP="00763517"/>
    <w:p w14:paraId="6CA51970" w14:textId="14CDBCD9" w:rsidR="00364B40" w:rsidRDefault="00364B40" w:rsidP="00763517"/>
    <w:p w14:paraId="33D29EAF" w14:textId="77777777" w:rsidR="00364B40" w:rsidRDefault="00364B40" w:rsidP="00763517"/>
    <w:p w14:paraId="502227AC" w14:textId="77777777" w:rsidR="0075654F" w:rsidRPr="0075654F" w:rsidRDefault="0075654F" w:rsidP="0075654F"/>
    <w:p w14:paraId="71A1DC9C" w14:textId="77777777" w:rsidR="0075654F" w:rsidRPr="0075654F" w:rsidRDefault="0075654F" w:rsidP="0075654F"/>
    <w:p w14:paraId="38A2C512" w14:textId="77777777" w:rsidR="0075654F" w:rsidRPr="0075654F" w:rsidRDefault="0075654F" w:rsidP="0075654F"/>
    <w:p w14:paraId="5D6ABC89" w14:textId="77777777" w:rsidR="0075654F" w:rsidRPr="0075654F" w:rsidRDefault="0075654F" w:rsidP="0075654F"/>
    <w:p w14:paraId="284FC00C" w14:textId="4167CD02" w:rsidR="00932829" w:rsidRPr="00364B40" w:rsidRDefault="0036085B" w:rsidP="00955CA6">
      <w:pPr>
        <w:pStyle w:val="Kop2"/>
      </w:pPr>
      <w:r>
        <w:lastRenderedPageBreak/>
        <w:t>5</w:t>
      </w:r>
      <w:r w:rsidR="005B41C7">
        <w:t xml:space="preserve">.1 </w:t>
      </w:r>
      <w:r>
        <w:t>Publicatie gedragscodes</w:t>
      </w:r>
    </w:p>
    <w:p w14:paraId="45A282DF" w14:textId="49B0DECF" w:rsidR="0036085B" w:rsidRDefault="005B41C7" w:rsidP="0036085B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5B41C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De club publiceert de gedragscodes voor </w:t>
      </w:r>
      <w:r w:rsidR="0036085B" w:rsidRPr="0036085B">
        <w:rPr>
          <w:rFonts w:cs="Calibri"/>
          <w:b/>
          <w:bCs/>
          <w:snapToGrid/>
          <w:color w:val="000000"/>
          <w:szCs w:val="24"/>
          <w:lang w:val="nl-BE" w:eastAsia="nl-BE"/>
        </w:rPr>
        <w:t>spelers</w:t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, </w:t>
      </w:r>
      <w:r w:rsidR="0036085B" w:rsidRPr="0036085B">
        <w:rPr>
          <w:rFonts w:cs="Calibri"/>
          <w:b/>
          <w:bCs/>
          <w:snapToGrid/>
          <w:color w:val="000000"/>
          <w:szCs w:val="24"/>
          <w:lang w:val="nl-BE" w:eastAsia="nl-BE"/>
        </w:rPr>
        <w:t>trainers</w:t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 en </w:t>
      </w:r>
      <w:r w:rsidR="0036085B" w:rsidRPr="0036085B">
        <w:rPr>
          <w:rFonts w:cs="Calibri"/>
          <w:b/>
          <w:bCs/>
          <w:snapToGrid/>
          <w:color w:val="000000"/>
          <w:szCs w:val="24"/>
          <w:lang w:val="nl-BE" w:eastAsia="nl-BE"/>
        </w:rPr>
        <w:t>clubbestuurders</w:t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 op hun website of </w:t>
      </w:r>
      <w:proofErr w:type="spellStart"/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>social</w:t>
      </w:r>
      <w:proofErr w:type="spellEnd"/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 media.</w:t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br/>
        <w:t xml:space="preserve">Daarnaast worden de gedragscodes </w:t>
      </w:r>
      <w:r w:rsidR="0036085B" w:rsidRPr="0036085B">
        <w:rPr>
          <w:rFonts w:cs="Calibri"/>
          <w:b/>
          <w:bCs/>
          <w:snapToGrid/>
          <w:color w:val="000000"/>
          <w:szCs w:val="24"/>
          <w:lang w:val="nl-BE" w:eastAsia="nl-BE"/>
        </w:rPr>
        <w:t>jaarlijks actief gecommuniceerd</w:t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 naar de leden van de club en worden ze </w:t>
      </w:r>
      <w:r w:rsidR="0036085B" w:rsidRPr="0036085B">
        <w:rPr>
          <w:rFonts w:cs="Calibri"/>
          <w:b/>
          <w:bCs/>
          <w:snapToGrid/>
          <w:color w:val="000000"/>
          <w:szCs w:val="24"/>
          <w:lang w:val="nl-BE" w:eastAsia="nl-BE"/>
        </w:rPr>
        <w:t>opgehangen</w:t>
      </w:r>
      <w:r w:rsidR="0036085B" w:rsidRPr="0036085B">
        <w:rPr>
          <w:rFonts w:cs="Calibri"/>
          <w:snapToGrid/>
          <w:color w:val="000000"/>
          <w:szCs w:val="24"/>
          <w:lang w:val="nl-BE" w:eastAsia="nl-BE"/>
        </w:rPr>
        <w:t xml:space="preserve"> in de club.</w:t>
      </w:r>
    </w:p>
    <w:p w14:paraId="21608DF5" w14:textId="116CD245" w:rsidR="000B2C28" w:rsidRDefault="000B2C28" w:rsidP="0036085B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>
        <w:rPr>
          <w:rFonts w:cs="Calibri"/>
          <w:snapToGrid/>
          <w:color w:val="000000"/>
          <w:szCs w:val="24"/>
          <w:lang w:val="nl-BE" w:eastAsia="nl-BE"/>
        </w:rPr>
        <w:t xml:space="preserve">Alle gedragscodes zijn terug te vinden op </w:t>
      </w:r>
      <w:hyperlink r:id="rId8" w:history="1">
        <w:r w:rsidRPr="00AA0D54">
          <w:rPr>
            <w:rStyle w:val="Hyperlink"/>
            <w:rFonts w:cs="Calibri"/>
            <w:snapToGrid/>
            <w:szCs w:val="24"/>
            <w:lang w:val="nl-BE" w:eastAsia="nl-BE"/>
          </w:rPr>
          <w:t>https://squashvlaanderen.be/gedragscodes/</w:t>
        </w:r>
      </w:hyperlink>
      <w:r>
        <w:rPr>
          <w:rFonts w:cs="Calibri"/>
          <w:snapToGrid/>
          <w:color w:val="000000"/>
          <w:szCs w:val="24"/>
          <w:lang w:val="nl-BE" w:eastAsia="nl-BE"/>
        </w:rPr>
        <w:t>.</w:t>
      </w:r>
    </w:p>
    <w:p w14:paraId="4118E8E4" w14:textId="14BE2B35" w:rsidR="000B2C28" w:rsidRDefault="000B2C28" w:rsidP="0036085B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p w14:paraId="5E8C423B" w14:textId="257E6827" w:rsidR="000B2C28" w:rsidRDefault="000B2C28" w:rsidP="0036085B">
      <w:pPr>
        <w:widowControl/>
        <w:rPr>
          <w:rFonts w:cs="Calibri"/>
          <w:snapToGrid/>
          <w:color w:val="000000"/>
          <w:sz w:val="20"/>
          <w:lang w:val="nl-BE" w:eastAsia="nl-BE"/>
        </w:rPr>
      </w:pPr>
      <w:r w:rsidRPr="000B2C28">
        <w:rPr>
          <w:rFonts w:cs="Calibri"/>
          <w:snapToGrid/>
          <w:color w:val="000000"/>
          <w:sz w:val="20"/>
          <w:lang w:val="nl-BE" w:eastAsia="nl-BE"/>
        </w:rPr>
        <w:t>*er moeten minstens 3 onderdelen uitgevoerd zijn om punten te ontvangen voor dit onderdeel.</w:t>
      </w:r>
    </w:p>
    <w:p w14:paraId="4B45E03B" w14:textId="77777777" w:rsidR="0036085B" w:rsidRDefault="0036085B" w:rsidP="0036085B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015"/>
        <w:gridCol w:w="1300"/>
        <w:gridCol w:w="2747"/>
      </w:tblGrid>
      <w:tr w:rsidR="000B2C28" w14:paraId="3D497804" w14:textId="5FC23474" w:rsidTr="000B2C28">
        <w:tc>
          <w:tcPr>
            <w:tcW w:w="2813" w:type="pct"/>
            <w:shd w:val="clear" w:color="auto" w:fill="9CC2E5" w:themeFill="accent1" w:themeFillTint="99"/>
          </w:tcPr>
          <w:p w14:paraId="52B82773" w14:textId="24721102" w:rsidR="000B2C28" w:rsidRPr="00A9376E" w:rsidRDefault="000B2C2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publicatie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gedragscodes</w:t>
            </w:r>
          </w:p>
        </w:tc>
        <w:tc>
          <w:tcPr>
            <w:tcW w:w="626" w:type="pct"/>
            <w:shd w:val="clear" w:color="auto" w:fill="9CC2E5" w:themeFill="accent1" w:themeFillTint="99"/>
          </w:tcPr>
          <w:p w14:paraId="1632FE10" w14:textId="3CEAB6E1" w:rsidR="000B2C28" w:rsidRPr="00A9376E" w:rsidRDefault="000B2C2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uitgevoerd</w:t>
            </w:r>
          </w:p>
        </w:tc>
        <w:tc>
          <w:tcPr>
            <w:tcW w:w="1561" w:type="pct"/>
            <w:shd w:val="clear" w:color="auto" w:fill="9CC2E5" w:themeFill="accent1" w:themeFillTint="99"/>
          </w:tcPr>
          <w:p w14:paraId="386336C2" w14:textId="2A892DC2" w:rsidR="000B2C28" w:rsidRDefault="000B2C2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Link naar communicatiekanaal</w:t>
            </w:r>
          </w:p>
        </w:tc>
      </w:tr>
      <w:tr w:rsidR="000B2C28" w14:paraId="679B2971" w14:textId="51388A8A" w:rsidTr="000B2C28">
        <w:tc>
          <w:tcPr>
            <w:tcW w:w="2813" w:type="pct"/>
            <w:shd w:val="clear" w:color="auto" w:fill="auto"/>
          </w:tcPr>
          <w:p w14:paraId="50C47FE5" w14:textId="6BAD459D" w:rsidR="000B2C28" w:rsidRPr="0036085B" w:rsidRDefault="000B2C28" w:rsidP="0036085B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Publicatie gedragscodes voor spelers, trainers en clubbestuurders op website.</w:t>
            </w:r>
          </w:p>
        </w:tc>
        <w:sdt>
          <w:sdtPr>
            <w:rPr>
              <w:sz w:val="22"/>
              <w:szCs w:val="18"/>
            </w:rPr>
            <w:id w:val="77174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shd w:val="clear" w:color="auto" w:fill="auto"/>
              </w:tcPr>
              <w:p w14:paraId="5E61C3A3" w14:textId="77777777" w:rsidR="000B2C28" w:rsidRDefault="000B2C28" w:rsidP="0036085B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561" w:type="pct"/>
          </w:tcPr>
          <w:p w14:paraId="0127B6B7" w14:textId="77777777" w:rsidR="000B2C28" w:rsidRDefault="000B2C28" w:rsidP="0036085B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</w:tr>
      <w:tr w:rsidR="000B2C28" w14:paraId="2BFF4EF6" w14:textId="6B993124" w:rsidTr="000B2C28">
        <w:tc>
          <w:tcPr>
            <w:tcW w:w="2813" w:type="pct"/>
          </w:tcPr>
          <w:p w14:paraId="60105B3F" w14:textId="71548594" w:rsidR="000B2C28" w:rsidRPr="00A9376E" w:rsidRDefault="000B2C28" w:rsidP="000B2C2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Publicatie gedragscodes voor spelers, trainers en clubbestuurders op </w:t>
            </w:r>
            <w:proofErr w:type="spellStart"/>
            <w:r>
              <w:rPr>
                <w:sz w:val="22"/>
                <w:szCs w:val="18"/>
              </w:rPr>
              <w:t>social</w:t>
            </w:r>
            <w:proofErr w:type="spellEnd"/>
            <w:r>
              <w:rPr>
                <w:sz w:val="22"/>
                <w:szCs w:val="18"/>
              </w:rPr>
              <w:t xml:space="preserve"> media.</w:t>
            </w:r>
          </w:p>
        </w:tc>
        <w:sdt>
          <w:sdtPr>
            <w:rPr>
              <w:sz w:val="22"/>
              <w:szCs w:val="18"/>
            </w:rPr>
            <w:id w:val="-197289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</w:tcPr>
              <w:p w14:paraId="2A44C9D2" w14:textId="77777777" w:rsidR="000B2C28" w:rsidRPr="00A9376E" w:rsidRDefault="000B2C28" w:rsidP="0036085B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561" w:type="pct"/>
          </w:tcPr>
          <w:p w14:paraId="6EFF27CA" w14:textId="77777777" w:rsidR="000B2C28" w:rsidRDefault="000B2C28" w:rsidP="0036085B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</w:tr>
      <w:tr w:rsidR="000B2C28" w14:paraId="16DC89A3" w14:textId="4DA6638C" w:rsidTr="000B2C28">
        <w:tc>
          <w:tcPr>
            <w:tcW w:w="2813" w:type="pct"/>
          </w:tcPr>
          <w:p w14:paraId="17473CB4" w14:textId="52956E2F" w:rsidR="000B2C28" w:rsidRPr="00A9376E" w:rsidRDefault="000B2C28" w:rsidP="000B2C2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Actieve communicatie gedragscodes naar alle leden van de club.</w:t>
            </w:r>
          </w:p>
        </w:tc>
        <w:sdt>
          <w:sdtPr>
            <w:rPr>
              <w:sz w:val="22"/>
              <w:szCs w:val="18"/>
            </w:rPr>
            <w:id w:val="115348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</w:tcPr>
              <w:p w14:paraId="629F5DC0" w14:textId="598296C7" w:rsidR="000B2C28" w:rsidRPr="00A9376E" w:rsidRDefault="000B2C28" w:rsidP="0036085B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561" w:type="pct"/>
          </w:tcPr>
          <w:p w14:paraId="0345D2BF" w14:textId="77777777" w:rsidR="000B2C28" w:rsidRDefault="000B2C28" w:rsidP="0036085B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</w:tr>
      <w:tr w:rsidR="000B2C28" w14:paraId="00282F64" w14:textId="28B2978B" w:rsidTr="000B2C28">
        <w:tc>
          <w:tcPr>
            <w:tcW w:w="2813" w:type="pct"/>
          </w:tcPr>
          <w:p w14:paraId="2598F880" w14:textId="4D256A45" w:rsidR="000B2C28" w:rsidRDefault="000B2C28" w:rsidP="000B2C2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Ophangen gedragscodes in de club.</w:t>
            </w:r>
          </w:p>
          <w:p w14:paraId="78820882" w14:textId="77777777" w:rsidR="000B2C28" w:rsidRDefault="000B2C28" w:rsidP="0036085B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1814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</w:tcPr>
              <w:p w14:paraId="7CE534D1" w14:textId="77777777" w:rsidR="000B2C28" w:rsidRPr="00A9376E" w:rsidRDefault="000B2C28" w:rsidP="0036085B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561" w:type="pct"/>
          </w:tcPr>
          <w:p w14:paraId="666C8524" w14:textId="77777777" w:rsidR="000B2C28" w:rsidRDefault="000B2C28" w:rsidP="0036085B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</w:tr>
    </w:tbl>
    <w:p w14:paraId="4383F265" w14:textId="6462A723" w:rsidR="0075654F" w:rsidRDefault="0075654F" w:rsidP="0075654F"/>
    <w:p w14:paraId="37B2E220" w14:textId="6499BB7E" w:rsidR="00A9376E" w:rsidRDefault="00A9376E" w:rsidP="0075654F"/>
    <w:p w14:paraId="78BAB0C1" w14:textId="2D1BD01B" w:rsidR="00A9376E" w:rsidRDefault="00A9376E" w:rsidP="0075654F"/>
    <w:p w14:paraId="1F0B562E" w14:textId="10F5E94C" w:rsidR="00A9376E" w:rsidRDefault="00A9376E" w:rsidP="0075654F"/>
    <w:p w14:paraId="4503C022" w14:textId="3BEEA2AE" w:rsidR="00A9376E" w:rsidRDefault="00A9376E" w:rsidP="0075654F"/>
    <w:p w14:paraId="4CE3CE3E" w14:textId="5A6C02FA" w:rsidR="00A9376E" w:rsidRDefault="00A9376E" w:rsidP="0075654F"/>
    <w:p w14:paraId="7CBB2495" w14:textId="32775A52" w:rsidR="00A9376E" w:rsidRDefault="00A9376E" w:rsidP="0075654F"/>
    <w:p w14:paraId="27D0CEBD" w14:textId="1097DF10" w:rsidR="00A9376E" w:rsidRDefault="00A9376E" w:rsidP="0075654F"/>
    <w:p w14:paraId="2D551758" w14:textId="346D5D17" w:rsidR="00A9376E" w:rsidRDefault="00A9376E" w:rsidP="0075654F"/>
    <w:p w14:paraId="62991831" w14:textId="2641EBAA" w:rsidR="00A9376E" w:rsidRDefault="00A9376E" w:rsidP="0075654F"/>
    <w:p w14:paraId="49FAA6C2" w14:textId="2FDC3DB0" w:rsidR="00A9376E" w:rsidRDefault="00A9376E" w:rsidP="0075654F"/>
    <w:p w14:paraId="2F376148" w14:textId="7A9BC08C" w:rsidR="00A9376E" w:rsidRDefault="00A9376E" w:rsidP="0075654F"/>
    <w:p w14:paraId="4436C04F" w14:textId="037C5D83" w:rsidR="00A9376E" w:rsidRDefault="00A9376E" w:rsidP="0075654F"/>
    <w:p w14:paraId="551C10A7" w14:textId="77777777" w:rsidR="00A9376E" w:rsidRDefault="00A9376E" w:rsidP="0075654F"/>
    <w:p w14:paraId="5FEF5C3C" w14:textId="372263B2" w:rsidR="00F50F3B" w:rsidRDefault="00F50F3B" w:rsidP="0075654F"/>
    <w:p w14:paraId="3D576514" w14:textId="5CCD79B2" w:rsidR="000B2C28" w:rsidRDefault="000B2C28" w:rsidP="0075654F"/>
    <w:p w14:paraId="51C27BCD" w14:textId="2D145505" w:rsidR="000B2C28" w:rsidRDefault="000B2C28" w:rsidP="0075654F"/>
    <w:p w14:paraId="000E69BA" w14:textId="43FAADEE" w:rsidR="000B2C28" w:rsidRDefault="000B2C28" w:rsidP="0075654F"/>
    <w:p w14:paraId="02EF677F" w14:textId="356220B2" w:rsidR="000B2C28" w:rsidRDefault="000B2C28" w:rsidP="0075654F"/>
    <w:p w14:paraId="108D10EE" w14:textId="0ECF30CA" w:rsidR="000B2C28" w:rsidRDefault="000B2C28" w:rsidP="0075654F"/>
    <w:p w14:paraId="3D8F5CF2" w14:textId="77777777" w:rsidR="000B2C28" w:rsidRDefault="000B2C28" w:rsidP="0075654F"/>
    <w:p w14:paraId="4B577145" w14:textId="74A1410D" w:rsidR="00F50F3B" w:rsidRDefault="00F50F3B" w:rsidP="0075654F"/>
    <w:p w14:paraId="69497985" w14:textId="42C7CF70" w:rsidR="00F50F3B" w:rsidRDefault="00F50F3B" w:rsidP="0075654F"/>
    <w:p w14:paraId="066DD9A7" w14:textId="3F43869A" w:rsidR="00F50F3B" w:rsidRDefault="00F50F3B" w:rsidP="0075654F"/>
    <w:p w14:paraId="1C8F9EDC" w14:textId="4CCE1A63" w:rsidR="00F50F3B" w:rsidRDefault="00F50F3B" w:rsidP="0075654F"/>
    <w:p w14:paraId="19D73836" w14:textId="709426D6" w:rsidR="00F50F3B" w:rsidRDefault="00F50F3B" w:rsidP="0075654F"/>
    <w:p w14:paraId="7EA2DAEC" w14:textId="48B58140" w:rsidR="00F50F3B" w:rsidRDefault="00F50F3B" w:rsidP="0075654F"/>
    <w:p w14:paraId="1DD08D9D" w14:textId="26F60215" w:rsidR="00F50F3B" w:rsidRPr="00364B40" w:rsidRDefault="000B2C28" w:rsidP="00955CA6">
      <w:pPr>
        <w:pStyle w:val="Kop2"/>
      </w:pPr>
      <w:r>
        <w:lastRenderedPageBreak/>
        <w:t>5</w:t>
      </w:r>
      <w:r w:rsidR="00A9376E">
        <w:t xml:space="preserve">.2 </w:t>
      </w:r>
      <w:r>
        <w:t>Vlaggenspel ICES op jongerenmaat (12- tot 18-jarigen)</w:t>
      </w:r>
    </w:p>
    <w:p w14:paraId="64D58D96" w14:textId="77777777" w:rsidR="00F50F3B" w:rsidRDefault="00F50F3B" w:rsidP="00F50F3B">
      <w:pPr>
        <w:tabs>
          <w:tab w:val="left" w:pos="2880"/>
        </w:tabs>
        <w:rPr>
          <w:rFonts w:asciiTheme="minorHAnsi" w:hAnsiTheme="minorHAnsi" w:cstheme="minorHAnsi"/>
        </w:rPr>
      </w:pPr>
    </w:p>
    <w:p w14:paraId="08BB3C26" w14:textId="04245CD7" w:rsidR="000B2C28" w:rsidRPr="00751916" w:rsidRDefault="000B2C28" w:rsidP="000B2C28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751916">
        <w:rPr>
          <w:rFonts w:cs="Calibri"/>
          <w:snapToGrid/>
          <w:color w:val="000000"/>
          <w:szCs w:val="24"/>
          <w:lang w:val="nl-BE" w:eastAsia="nl-BE"/>
        </w:rPr>
        <w:t xml:space="preserve">De club beschikt over het </w:t>
      </w:r>
      <w:r w:rsidRPr="00751916">
        <w:rPr>
          <w:rFonts w:cs="Calibri"/>
          <w:b/>
          <w:bCs/>
          <w:snapToGrid/>
          <w:color w:val="000000"/>
          <w:szCs w:val="24"/>
          <w:lang w:val="nl-BE" w:eastAsia="nl-BE"/>
        </w:rPr>
        <w:t>vlaggenspel</w:t>
      </w:r>
      <w:r w:rsidRPr="00751916">
        <w:rPr>
          <w:rFonts w:cs="Calibri"/>
          <w:snapToGrid/>
          <w:color w:val="000000"/>
          <w:szCs w:val="24"/>
          <w:lang w:val="nl-BE" w:eastAsia="nl-BE"/>
        </w:rPr>
        <w:t xml:space="preserve"> voor jongeren: </w:t>
      </w:r>
      <w:r w:rsidRPr="00751916">
        <w:rPr>
          <w:rFonts w:cs="Calibri"/>
          <w:b/>
          <w:bCs/>
          <w:snapToGrid/>
          <w:color w:val="000000"/>
          <w:szCs w:val="24"/>
          <w:lang w:val="nl-BE" w:eastAsia="nl-BE"/>
        </w:rPr>
        <w:t>sport met grenzen op jongerenmaat.</w:t>
      </w:r>
      <w:r w:rsidRPr="00751916">
        <w:rPr>
          <w:rFonts w:cs="Calibri"/>
          <w:snapToGrid/>
          <w:color w:val="000000"/>
          <w:szCs w:val="24"/>
          <w:lang w:val="nl-BE" w:eastAsia="nl-BE"/>
        </w:rPr>
        <w:t xml:space="preserve"> Indien de club niet over dit spel beschikt, koopt de club dit spel (€22) </w:t>
      </w:r>
      <w:hyperlink r:id="rId9" w:history="1">
        <w:r w:rsidRPr="00751916">
          <w:rPr>
            <w:rStyle w:val="Hyperlink"/>
            <w:rFonts w:cs="Calibri"/>
            <w:snapToGrid/>
            <w:szCs w:val="24"/>
            <w:lang w:val="nl-BE" w:eastAsia="nl-BE"/>
          </w:rPr>
          <w:t>hi</w:t>
        </w:r>
        <w:r w:rsidRPr="00751916">
          <w:rPr>
            <w:rStyle w:val="Hyperlink"/>
            <w:rFonts w:cs="Calibri"/>
            <w:snapToGrid/>
            <w:szCs w:val="24"/>
            <w:lang w:val="nl-BE" w:eastAsia="nl-BE"/>
          </w:rPr>
          <w:t>e</w:t>
        </w:r>
        <w:r w:rsidRPr="00751916">
          <w:rPr>
            <w:rStyle w:val="Hyperlink"/>
            <w:rFonts w:cs="Calibri"/>
            <w:snapToGrid/>
            <w:szCs w:val="24"/>
            <w:lang w:val="nl-BE" w:eastAsia="nl-BE"/>
          </w:rPr>
          <w:t>r</w:t>
        </w:r>
      </w:hyperlink>
      <w:r w:rsidRPr="00751916">
        <w:rPr>
          <w:rFonts w:cs="Calibri"/>
          <w:snapToGrid/>
          <w:color w:val="000000"/>
          <w:szCs w:val="24"/>
          <w:lang w:val="nl-BE" w:eastAsia="nl-BE"/>
        </w:rPr>
        <w:t xml:space="preserve"> aan.</w:t>
      </w:r>
      <w:r w:rsidRPr="00751916">
        <w:rPr>
          <w:rFonts w:cs="Calibri"/>
          <w:snapToGrid/>
          <w:color w:val="000000"/>
          <w:szCs w:val="24"/>
          <w:lang w:val="nl-BE" w:eastAsia="nl-BE"/>
        </w:rPr>
        <w:br/>
        <w:t>De club speelt dit spel met zijn jeugdleden als activiteit op sportstages, sportkampen of als extra activiteit voor of na een training.</w:t>
      </w:r>
    </w:p>
    <w:p w14:paraId="11FF231F" w14:textId="77777777" w:rsidR="000B2C28" w:rsidRDefault="000B2C28" w:rsidP="000B2C28">
      <w:pPr>
        <w:widowControl/>
        <w:rPr>
          <w:rFonts w:cs="Calibri"/>
          <w:snapToGrid/>
          <w:color w:val="000000"/>
          <w:sz w:val="20"/>
          <w:lang w:val="nl-BE" w:eastAsia="nl-BE"/>
        </w:rPr>
      </w:pPr>
    </w:p>
    <w:p w14:paraId="4804D1D5" w14:textId="0B9F016B" w:rsidR="00C363AE" w:rsidRPr="00F966C0" w:rsidRDefault="00C363AE" w:rsidP="00C363AE">
      <w:pPr>
        <w:tabs>
          <w:tab w:val="left" w:pos="2880"/>
        </w:tabs>
        <w:rPr>
          <w:sz w:val="20"/>
          <w:szCs w:val="16"/>
        </w:rPr>
      </w:pPr>
      <w:r>
        <w:rPr>
          <w:sz w:val="20"/>
          <w:szCs w:val="16"/>
        </w:rPr>
        <w:t>*</w:t>
      </w:r>
      <w:r w:rsidR="00751916">
        <w:rPr>
          <w:sz w:val="20"/>
          <w:szCs w:val="16"/>
        </w:rPr>
        <w:t>rapportering via de aanwezigheidslijst.</w:t>
      </w:r>
    </w:p>
    <w:p w14:paraId="171F769E" w14:textId="205EABED" w:rsidR="00F50F3B" w:rsidRDefault="00F50F3B" w:rsidP="00F50F3B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32"/>
        <w:gridCol w:w="1315"/>
        <w:gridCol w:w="2120"/>
      </w:tblGrid>
      <w:tr w:rsidR="00850208" w14:paraId="7B068B9E" w14:textId="77777777" w:rsidTr="00751916">
        <w:tc>
          <w:tcPr>
            <w:tcW w:w="5665" w:type="dxa"/>
            <w:shd w:val="clear" w:color="auto" w:fill="9CC2E5" w:themeFill="accent1" w:themeFillTint="99"/>
          </w:tcPr>
          <w:p w14:paraId="5AC32D13" w14:textId="0BF6CBA2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4D131E6" w14:textId="77777777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87426EF" w14:textId="77777777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850208" w14:paraId="43F68F2A" w14:textId="77777777" w:rsidTr="00751916">
        <w:tc>
          <w:tcPr>
            <w:tcW w:w="5665" w:type="dxa"/>
            <w:shd w:val="clear" w:color="auto" w:fill="DBDBDB" w:themeFill="accent3" w:themeFillTint="66"/>
          </w:tcPr>
          <w:p w14:paraId="096B72C4" w14:textId="77FCB4D3" w:rsidR="00850208" w:rsidRPr="00A9376E" w:rsidRDefault="00751916" w:rsidP="0085020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>: Vlaggenspel tijdens squashstage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00A479BD" w14:textId="3D07E8C3" w:rsidR="00850208" w:rsidRPr="00751916" w:rsidRDefault="0085020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0DEF1FF" w14:textId="77777777" w:rsidR="00850208" w:rsidRPr="00751916" w:rsidRDefault="0085020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>NR</w:t>
            </w:r>
          </w:p>
        </w:tc>
      </w:tr>
      <w:tr w:rsidR="00850208" w14:paraId="27E02858" w14:textId="77777777" w:rsidTr="00751916">
        <w:tc>
          <w:tcPr>
            <w:tcW w:w="5665" w:type="dxa"/>
          </w:tcPr>
          <w:p w14:paraId="64DF2728" w14:textId="77777777" w:rsidR="00850208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FEE0EC2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76" w:type="dxa"/>
          </w:tcPr>
          <w:p w14:paraId="38E234D8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9122346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50208" w14:paraId="525AB2BC" w14:textId="77777777" w:rsidTr="00751916">
        <w:tc>
          <w:tcPr>
            <w:tcW w:w="5665" w:type="dxa"/>
          </w:tcPr>
          <w:p w14:paraId="5D7891BB" w14:textId="77777777" w:rsidR="00850208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757BA3FF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76" w:type="dxa"/>
          </w:tcPr>
          <w:p w14:paraId="39C27C71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52CCA52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7C6262F" w14:textId="7F6EC60B" w:rsidR="00F50F3B" w:rsidRDefault="00F50F3B" w:rsidP="00F50F3B">
      <w:pPr>
        <w:tabs>
          <w:tab w:val="left" w:pos="6165"/>
        </w:tabs>
        <w:rPr>
          <w:rFonts w:asciiTheme="minorHAnsi" w:hAnsiTheme="minorHAnsi" w:cstheme="minorHAnsi"/>
        </w:rPr>
      </w:pPr>
    </w:p>
    <w:p w14:paraId="57B095B2" w14:textId="723926BE" w:rsidR="001427EE" w:rsidRPr="00612579" w:rsidRDefault="001427EE" w:rsidP="00F50F3B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Aanwezigheidslijst:</w:t>
      </w:r>
    </w:p>
    <w:p w14:paraId="762C5547" w14:textId="1E71B1E9" w:rsidR="00F50F3B" w:rsidRDefault="00F50F3B" w:rsidP="0075654F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55"/>
        <w:gridCol w:w="2407"/>
      </w:tblGrid>
      <w:tr w:rsidR="00751916" w:rsidRPr="00A9376E" w14:paraId="1712D7D9" w14:textId="77777777" w:rsidTr="00751916">
        <w:tc>
          <w:tcPr>
            <w:tcW w:w="3672" w:type="pct"/>
            <w:shd w:val="clear" w:color="auto" w:fill="9CC2E5" w:themeFill="accent1" w:themeFillTint="99"/>
          </w:tcPr>
          <w:p w14:paraId="6C642C50" w14:textId="59B310CE" w:rsidR="00751916" w:rsidRPr="00A9376E" w:rsidRDefault="00751916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1328" w:type="pct"/>
            <w:shd w:val="clear" w:color="auto" w:fill="9CC2E5" w:themeFill="accent1" w:themeFillTint="99"/>
          </w:tcPr>
          <w:p w14:paraId="5A04FA3D" w14:textId="42E11D24" w:rsidR="00751916" w:rsidRPr="00A9376E" w:rsidRDefault="00751916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</w:tr>
      <w:tr w:rsidR="00751916" w:rsidRPr="00A9376E" w14:paraId="1B1063FD" w14:textId="77777777" w:rsidTr="00751916">
        <w:tc>
          <w:tcPr>
            <w:tcW w:w="3672" w:type="pct"/>
            <w:shd w:val="clear" w:color="auto" w:fill="DBDBDB" w:themeFill="accent3" w:themeFillTint="66"/>
          </w:tcPr>
          <w:p w14:paraId="1F591B03" w14:textId="0249A50A" w:rsidR="00751916" w:rsidRPr="00751916" w:rsidRDefault="00751916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328" w:type="pct"/>
            <w:shd w:val="clear" w:color="auto" w:fill="DBDBDB" w:themeFill="accent3" w:themeFillTint="66"/>
          </w:tcPr>
          <w:p w14:paraId="386E0EBE" w14:textId="7479EB76" w:rsidR="00751916" w:rsidRPr="00751916" w:rsidRDefault="00751916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</w:tr>
      <w:tr w:rsidR="00751916" w:rsidRPr="00A9376E" w14:paraId="7670DED4" w14:textId="77777777" w:rsidTr="00751916">
        <w:tc>
          <w:tcPr>
            <w:tcW w:w="3672" w:type="pct"/>
          </w:tcPr>
          <w:p w14:paraId="35A4ACEE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098B02B4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64E49442" w14:textId="77777777" w:rsidTr="00751916">
        <w:tc>
          <w:tcPr>
            <w:tcW w:w="3672" w:type="pct"/>
          </w:tcPr>
          <w:p w14:paraId="1429745F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1562254C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289C7026" w14:textId="77777777" w:rsidTr="00751916">
        <w:tc>
          <w:tcPr>
            <w:tcW w:w="3672" w:type="pct"/>
          </w:tcPr>
          <w:p w14:paraId="23B0FFDA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58540FE8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3CD130B6" w14:textId="77777777" w:rsidTr="00751916">
        <w:tc>
          <w:tcPr>
            <w:tcW w:w="3672" w:type="pct"/>
          </w:tcPr>
          <w:p w14:paraId="6138D41E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5C2E6607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3FD16352" w14:textId="77777777" w:rsidTr="00751916">
        <w:tc>
          <w:tcPr>
            <w:tcW w:w="3672" w:type="pct"/>
          </w:tcPr>
          <w:p w14:paraId="60082BFF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48CB3D3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6CA707FC" w14:textId="77777777" w:rsidTr="00751916">
        <w:tc>
          <w:tcPr>
            <w:tcW w:w="3672" w:type="pct"/>
          </w:tcPr>
          <w:p w14:paraId="55258F63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1CFABBE8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227ADC3E" w14:textId="77777777" w:rsidTr="00751916">
        <w:tc>
          <w:tcPr>
            <w:tcW w:w="3672" w:type="pct"/>
          </w:tcPr>
          <w:p w14:paraId="29330380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251A13A7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47679AE0" w14:textId="77777777" w:rsidTr="00751916">
        <w:tc>
          <w:tcPr>
            <w:tcW w:w="3672" w:type="pct"/>
          </w:tcPr>
          <w:p w14:paraId="688C9A9B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7514167B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3CCF0BD0" w14:textId="77777777" w:rsidTr="00751916">
        <w:tc>
          <w:tcPr>
            <w:tcW w:w="3672" w:type="pct"/>
          </w:tcPr>
          <w:p w14:paraId="6CBDB80F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454B01D9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2664E7FE" w14:textId="77777777" w:rsidTr="00751916">
        <w:tc>
          <w:tcPr>
            <w:tcW w:w="3672" w:type="pct"/>
          </w:tcPr>
          <w:p w14:paraId="079C4081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10634040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4D5524F3" w14:textId="77777777" w:rsidTr="00751916">
        <w:tc>
          <w:tcPr>
            <w:tcW w:w="3672" w:type="pct"/>
          </w:tcPr>
          <w:p w14:paraId="793699F2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EBCCA48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3C5911B0" w14:textId="77777777" w:rsidTr="00751916">
        <w:tc>
          <w:tcPr>
            <w:tcW w:w="3672" w:type="pct"/>
          </w:tcPr>
          <w:p w14:paraId="27D059B9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7F0ECF21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20D7579D" w14:textId="77777777" w:rsidTr="00751916">
        <w:tc>
          <w:tcPr>
            <w:tcW w:w="3672" w:type="pct"/>
          </w:tcPr>
          <w:p w14:paraId="0690DBDF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7E4FB6C6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03DF20BC" w14:textId="77777777" w:rsidTr="00751916">
        <w:tc>
          <w:tcPr>
            <w:tcW w:w="3672" w:type="pct"/>
          </w:tcPr>
          <w:p w14:paraId="6429A603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2CD2A3D9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2AFFFE85" w14:textId="77777777" w:rsidTr="00751916">
        <w:tc>
          <w:tcPr>
            <w:tcW w:w="3672" w:type="pct"/>
          </w:tcPr>
          <w:p w14:paraId="1C6BC50A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6D72D377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6B628170" w14:textId="77777777" w:rsidTr="00751916">
        <w:tc>
          <w:tcPr>
            <w:tcW w:w="3672" w:type="pct"/>
          </w:tcPr>
          <w:p w14:paraId="3FD3107F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1F2CA624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72B1ED4D" w14:textId="77777777" w:rsidTr="00751916">
        <w:tc>
          <w:tcPr>
            <w:tcW w:w="3672" w:type="pct"/>
          </w:tcPr>
          <w:p w14:paraId="0A416EC2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0B42C865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2715D914" w14:textId="77777777" w:rsidTr="00751916">
        <w:tc>
          <w:tcPr>
            <w:tcW w:w="3672" w:type="pct"/>
          </w:tcPr>
          <w:p w14:paraId="491E5191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2B2C01D1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1C583826" w14:textId="77777777" w:rsidTr="00751916">
        <w:tc>
          <w:tcPr>
            <w:tcW w:w="3672" w:type="pct"/>
          </w:tcPr>
          <w:p w14:paraId="35C6D50B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27E7DD3E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533AF211" w14:textId="77777777" w:rsidTr="00751916">
        <w:tc>
          <w:tcPr>
            <w:tcW w:w="3672" w:type="pct"/>
          </w:tcPr>
          <w:p w14:paraId="108793F9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C4460F8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3388F045" w14:textId="77777777" w:rsidTr="00751916">
        <w:tc>
          <w:tcPr>
            <w:tcW w:w="3672" w:type="pct"/>
          </w:tcPr>
          <w:p w14:paraId="433E0A22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E17959D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51916" w:rsidRPr="00A9376E" w14:paraId="3B0C83F7" w14:textId="77777777" w:rsidTr="00751916">
        <w:tc>
          <w:tcPr>
            <w:tcW w:w="3672" w:type="pct"/>
          </w:tcPr>
          <w:p w14:paraId="170831BD" w14:textId="77777777" w:rsidR="00751916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068D0AA" w14:textId="77777777" w:rsidR="00751916" w:rsidRPr="00A9376E" w:rsidRDefault="00751916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0AC2F204" w14:textId="43D80838" w:rsidR="00AF2F8E" w:rsidRDefault="00AF2F8E" w:rsidP="0075654F"/>
    <w:p w14:paraId="51C017DF" w14:textId="5160A372" w:rsidR="00751916" w:rsidRDefault="00751916" w:rsidP="0075654F"/>
    <w:p w14:paraId="036B39AA" w14:textId="2DBE6913" w:rsidR="00751916" w:rsidRDefault="00751916" w:rsidP="0075654F"/>
    <w:p w14:paraId="7CD1BA37" w14:textId="77777777" w:rsidR="00751916" w:rsidRDefault="00751916" w:rsidP="0075654F"/>
    <w:p w14:paraId="00EFB498" w14:textId="77777777" w:rsidR="00751916" w:rsidRDefault="00751916" w:rsidP="0075654F"/>
    <w:p w14:paraId="11FE43E6" w14:textId="782C97B6" w:rsidR="00AF2F8E" w:rsidRPr="00364B40" w:rsidRDefault="00751916" w:rsidP="00955CA6">
      <w:pPr>
        <w:pStyle w:val="Kop2"/>
      </w:pPr>
      <w:r>
        <w:lastRenderedPageBreak/>
        <w:t>5</w:t>
      </w:r>
      <w:r w:rsidR="00AA2718">
        <w:t>.3</w:t>
      </w:r>
      <w:r w:rsidR="00AF2F8E">
        <w:t xml:space="preserve"> </w:t>
      </w:r>
      <w:r>
        <w:t>Opleiding volgen vlaggensysteem ICES</w:t>
      </w:r>
    </w:p>
    <w:p w14:paraId="4C1E40F9" w14:textId="4019D57F" w:rsidR="00751916" w:rsidRDefault="00751916" w:rsidP="00751916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Pr="00751916">
        <w:rPr>
          <w:rFonts w:cs="Calibri"/>
          <w:snapToGrid/>
          <w:color w:val="000000"/>
          <w:szCs w:val="24"/>
          <w:lang w:val="nl-BE" w:eastAsia="nl-BE"/>
        </w:rPr>
        <w:t>Clubbestuurders, sportbegeleiders en trainers kunnen een korte opleiding/bijscholing volgen over deze tool. Het vlaggensysteem is een handig instrument om aan de hand van 6 criteria lichamelijk, seksueel en psychisch grensoverschrijdend gedrag correct in te schatten</w:t>
      </w:r>
      <w:r>
        <w:rPr>
          <w:rFonts w:cs="Calibri"/>
          <w:snapToGrid/>
          <w:color w:val="000000"/>
          <w:szCs w:val="24"/>
          <w:lang w:val="nl-BE" w:eastAsia="nl-BE"/>
        </w:rPr>
        <w:t xml:space="preserve">. Zowel </w:t>
      </w:r>
      <w:r w:rsidR="00C066D4">
        <w:rPr>
          <w:rFonts w:cs="Calibri"/>
          <w:snapToGrid/>
          <w:color w:val="000000"/>
          <w:szCs w:val="24"/>
          <w:lang w:val="nl-BE" w:eastAsia="nl-BE"/>
        </w:rPr>
        <w:t>om dit als persoon sneller waar te nemen, als correct te handelen na indiening van een case.</w:t>
      </w:r>
    </w:p>
    <w:p w14:paraId="3A203FAE" w14:textId="0237C830" w:rsidR="00C066D4" w:rsidRDefault="00C066D4" w:rsidP="00751916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p w14:paraId="310781FA" w14:textId="4FD7AA29" w:rsidR="00C066D4" w:rsidRPr="00C066D4" w:rsidRDefault="00C066D4" w:rsidP="00751916">
      <w:pPr>
        <w:widowControl/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>*rapportering en bewijs via het inschrijvingsbewijs van de opleiding/bijscholing.</w:t>
      </w:r>
    </w:p>
    <w:p w14:paraId="5A754920" w14:textId="60832D16" w:rsidR="00C066D4" w:rsidRDefault="00C066D4" w:rsidP="00751916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23"/>
        <w:gridCol w:w="1417"/>
        <w:gridCol w:w="2126"/>
        <w:gridCol w:w="1696"/>
      </w:tblGrid>
      <w:tr w:rsidR="00C066D4" w:rsidRPr="00A9376E" w14:paraId="70374EC7" w14:textId="0336C76D" w:rsidTr="0055211C">
        <w:tc>
          <w:tcPr>
            <w:tcW w:w="2109" w:type="pct"/>
            <w:shd w:val="clear" w:color="auto" w:fill="9CC2E5" w:themeFill="accent1" w:themeFillTint="99"/>
          </w:tcPr>
          <w:p w14:paraId="4895429E" w14:textId="77777777" w:rsidR="00C066D4" w:rsidRPr="00A9376E" w:rsidRDefault="00C066D4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782" w:type="pct"/>
            <w:shd w:val="clear" w:color="auto" w:fill="9CC2E5" w:themeFill="accent1" w:themeFillTint="99"/>
          </w:tcPr>
          <w:p w14:paraId="21297D1E" w14:textId="77777777" w:rsidR="00C066D4" w:rsidRPr="00A9376E" w:rsidRDefault="00C066D4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4FB1B9F2" w14:textId="4A2F5A0B" w:rsidR="00C066D4" w:rsidRPr="00A9376E" w:rsidRDefault="00C066D4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936" w:type="pct"/>
            <w:shd w:val="clear" w:color="auto" w:fill="9CC2E5" w:themeFill="accent1" w:themeFillTint="99"/>
          </w:tcPr>
          <w:p w14:paraId="678D6441" w14:textId="2FEB4662" w:rsidR="00C066D4" w:rsidRDefault="0055211C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Functie in club</w:t>
            </w:r>
          </w:p>
        </w:tc>
      </w:tr>
      <w:tr w:rsidR="00C066D4" w:rsidRPr="00751916" w14:paraId="5F645899" w14:textId="364C12A5" w:rsidTr="0055211C">
        <w:tc>
          <w:tcPr>
            <w:tcW w:w="2109" w:type="pct"/>
            <w:shd w:val="clear" w:color="auto" w:fill="DBDBDB" w:themeFill="accent3" w:themeFillTint="66"/>
          </w:tcPr>
          <w:p w14:paraId="14D62EA4" w14:textId="11686E41" w:rsidR="00C066D4" w:rsidRPr="00A9376E" w:rsidRDefault="00C066D4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 xml:space="preserve">online </w:t>
            </w:r>
            <w:proofErr w:type="spellStart"/>
            <w:r>
              <w:rPr>
                <w:i/>
                <w:iCs/>
                <w:sz w:val="22"/>
                <w:szCs w:val="18"/>
              </w:rPr>
              <w:t>webinar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 vlaggensysteem ICES</w:t>
            </w:r>
          </w:p>
        </w:tc>
        <w:tc>
          <w:tcPr>
            <w:tcW w:w="782" w:type="pct"/>
            <w:shd w:val="clear" w:color="auto" w:fill="DBDBDB" w:themeFill="accent3" w:themeFillTint="66"/>
          </w:tcPr>
          <w:p w14:paraId="77C81747" w14:textId="77777777" w:rsidR="00C066D4" w:rsidRPr="00751916" w:rsidRDefault="00C066D4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1173" w:type="pct"/>
            <w:shd w:val="clear" w:color="auto" w:fill="DBDBDB" w:themeFill="accent3" w:themeFillTint="66"/>
          </w:tcPr>
          <w:p w14:paraId="5231E67E" w14:textId="610D9C30" w:rsidR="00C066D4" w:rsidRPr="00751916" w:rsidRDefault="00C066D4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936" w:type="pct"/>
            <w:shd w:val="clear" w:color="auto" w:fill="DBDBDB" w:themeFill="accent3" w:themeFillTint="66"/>
          </w:tcPr>
          <w:p w14:paraId="1F74062E" w14:textId="131FED1C" w:rsidR="00C066D4" w:rsidRDefault="0055211C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clubbestuurder</w:t>
            </w:r>
          </w:p>
        </w:tc>
      </w:tr>
      <w:tr w:rsidR="00C066D4" w:rsidRPr="00A9376E" w14:paraId="48DDACA4" w14:textId="411DDC11" w:rsidTr="0055211C">
        <w:tc>
          <w:tcPr>
            <w:tcW w:w="2109" w:type="pct"/>
          </w:tcPr>
          <w:p w14:paraId="6A10FC46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28AAFC39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429AD4AC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31904B59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3EFB0C76" w14:textId="07A760A4" w:rsidTr="0055211C">
        <w:tc>
          <w:tcPr>
            <w:tcW w:w="2109" w:type="pct"/>
          </w:tcPr>
          <w:p w14:paraId="37A0C2E8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2D620FBB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26023D6C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3B3315BF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61D497B8" w14:textId="31D613A2" w:rsidTr="0055211C">
        <w:tc>
          <w:tcPr>
            <w:tcW w:w="2109" w:type="pct"/>
          </w:tcPr>
          <w:p w14:paraId="64832C52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17481F55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44E6B5AD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7CBC001F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4FD066A2" w14:textId="535D9009" w:rsidTr="0055211C">
        <w:tc>
          <w:tcPr>
            <w:tcW w:w="2109" w:type="pct"/>
          </w:tcPr>
          <w:p w14:paraId="1ADF8DD4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0D50B877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6CC1546A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476B7CF7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6E392057" w14:textId="01A5E574" w:rsidTr="0055211C">
        <w:tc>
          <w:tcPr>
            <w:tcW w:w="2109" w:type="pct"/>
          </w:tcPr>
          <w:p w14:paraId="09F2AAD4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3D9047D4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63206E6C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54603ED3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7828A42D" w14:textId="0B56FA86" w:rsidTr="0055211C">
        <w:tc>
          <w:tcPr>
            <w:tcW w:w="2109" w:type="pct"/>
          </w:tcPr>
          <w:p w14:paraId="1BDD0D38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0A50D4A5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59FA735D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22D5ABC4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2F77C2B1" w14:textId="7A2B43CF" w:rsidTr="0055211C">
        <w:tc>
          <w:tcPr>
            <w:tcW w:w="2109" w:type="pct"/>
          </w:tcPr>
          <w:p w14:paraId="343BB3CC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716D611D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0C3384BB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68D55295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57F76AE1" w14:textId="5ACE1E08" w:rsidTr="0055211C">
        <w:tc>
          <w:tcPr>
            <w:tcW w:w="2109" w:type="pct"/>
          </w:tcPr>
          <w:p w14:paraId="4101D10E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7DBDCB77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75339C13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3062F512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066D4" w:rsidRPr="00A9376E" w14:paraId="3D592C76" w14:textId="5F60770C" w:rsidTr="0055211C">
        <w:tc>
          <w:tcPr>
            <w:tcW w:w="2109" w:type="pct"/>
          </w:tcPr>
          <w:p w14:paraId="59E2EE59" w14:textId="77777777" w:rsidR="00C066D4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71DEC0EB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099BE97E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6" w:type="pct"/>
          </w:tcPr>
          <w:p w14:paraId="12C3FA74" w14:textId="77777777" w:rsidR="00C066D4" w:rsidRPr="00A9376E" w:rsidRDefault="00C066D4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5CBFE3DB" w14:textId="4AD8108E" w:rsidR="00C066D4" w:rsidRDefault="00C066D4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5DFFF911" w14:textId="4002E714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4A67C54E" w14:textId="0A090F6A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18A11354" w14:textId="766F2B5E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21DFBBA6" w14:textId="1F2E8495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56A10139" w14:textId="79B8D147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42418E5F" w14:textId="67FFBCD5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58FC2DEA" w14:textId="5D7A517B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3894D5F8" w14:textId="40E14F5B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1EAE1BBF" w14:textId="186B1F05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6091B1DF" w14:textId="5061948C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4A8CA536" w14:textId="10AAE71B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0770AC29" w14:textId="088960F6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19597C76" w14:textId="19086C19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7327BB84" w14:textId="5651BF3F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1922BD50" w14:textId="64C56F57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054D4F2D" w14:textId="01E31A6A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0078F64E" w14:textId="3B8DBEBE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47DB5689" w14:textId="4493927F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6C67EBF9" w14:textId="69D4A77D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1E2A6651" w14:textId="5BA3E739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39EA5F95" w14:textId="6F61A3DA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0FD7E267" w14:textId="681534CD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10977CD5" w14:textId="1E9CC17C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7EB77E2C" w14:textId="77777777" w:rsidR="0055211C" w:rsidRDefault="0055211C" w:rsidP="00CA588F">
      <w:pPr>
        <w:tabs>
          <w:tab w:val="left" w:pos="6165"/>
        </w:tabs>
        <w:rPr>
          <w:rFonts w:asciiTheme="minorHAnsi" w:hAnsiTheme="minorHAnsi" w:cstheme="minorHAnsi"/>
        </w:rPr>
      </w:pPr>
    </w:p>
    <w:p w14:paraId="615D52B5" w14:textId="393272CA" w:rsidR="00CA588F" w:rsidRPr="00364B40" w:rsidRDefault="0055211C" w:rsidP="00CA588F">
      <w:pPr>
        <w:pStyle w:val="Kop2"/>
      </w:pPr>
      <w:r>
        <w:lastRenderedPageBreak/>
        <w:t>5</w:t>
      </w:r>
      <w:r w:rsidR="00CA588F">
        <w:t>.</w:t>
      </w:r>
      <w:r w:rsidR="00AB2621">
        <w:t>4</w:t>
      </w:r>
      <w:r w:rsidR="00CA588F">
        <w:t xml:space="preserve"> </w:t>
      </w:r>
      <w:r>
        <w:t>Toolkit grensoverschrijdend gedrag voor sportclubs</w:t>
      </w:r>
    </w:p>
    <w:p w14:paraId="4FDB5A14" w14:textId="1C7A1D5C" w:rsidR="0055211C" w:rsidRPr="0055211C" w:rsidRDefault="00CA588F" w:rsidP="0055211C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A2718">
        <w:rPr>
          <w:rFonts w:cs="Calibri"/>
          <w:b/>
          <w:bCs/>
          <w:snapToGrid/>
          <w:color w:val="000000"/>
          <w:szCs w:val="24"/>
          <w:u w:val="single"/>
          <w:lang w:val="nl-BE" w:eastAsia="nl-BE"/>
        </w:rPr>
        <w:br/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>D</w:t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eze </w:t>
      </w:r>
      <w:hyperlink r:id="rId10" w:history="1">
        <w:proofErr w:type="spellStart"/>
        <w:r w:rsidR="0055211C" w:rsidRPr="0055211C">
          <w:rPr>
            <w:rStyle w:val="Hyperlink"/>
            <w:rFonts w:cs="Calibri"/>
            <w:b/>
            <w:bCs/>
            <w:snapToGrid/>
            <w:szCs w:val="24"/>
            <w:lang w:val="nl-BE" w:eastAsia="nl-BE"/>
          </w:rPr>
          <w:t>t</w:t>
        </w:r>
      </w:hyperlink>
      <w:hyperlink r:id="rId11" w:history="1">
        <w:r w:rsidR="0055211C" w:rsidRPr="0055211C">
          <w:rPr>
            <w:rStyle w:val="Hyperlink"/>
            <w:rFonts w:cs="Calibri"/>
            <w:b/>
            <w:bCs/>
            <w:snapToGrid/>
            <w:szCs w:val="24"/>
            <w:lang w:val="nl-BE" w:eastAsia="nl-BE"/>
          </w:rPr>
          <w:t>o</w:t>
        </w:r>
        <w:r w:rsidR="0055211C" w:rsidRPr="0055211C">
          <w:rPr>
            <w:rStyle w:val="Hyperlink"/>
            <w:rFonts w:cs="Calibri"/>
            <w:b/>
            <w:bCs/>
            <w:snapToGrid/>
            <w:szCs w:val="24"/>
            <w:lang w:val="nl-BE" w:eastAsia="nl-BE"/>
          </w:rPr>
          <w:t>o</w:t>
        </w:r>
        <w:r w:rsidR="0055211C" w:rsidRPr="0055211C">
          <w:rPr>
            <w:rStyle w:val="Hyperlink"/>
            <w:rFonts w:cs="Calibri"/>
            <w:b/>
            <w:bCs/>
            <w:snapToGrid/>
            <w:szCs w:val="24"/>
            <w:lang w:val="nl-BE" w:eastAsia="nl-BE"/>
          </w:rPr>
          <w:t>lkit</w:t>
        </w:r>
        <w:proofErr w:type="spellEnd"/>
      </w:hyperlink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 bestaat uit 6 stappen</w:t>
      </w:r>
      <w:r w:rsidR="0055211C">
        <w:rPr>
          <w:rFonts w:cs="Calibri"/>
          <w:snapToGrid/>
          <w:color w:val="000000"/>
          <w:szCs w:val="24"/>
          <w:lang w:val="nl-BE" w:eastAsia="nl-BE"/>
        </w:rPr>
        <w:t>. P</w:t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er stap zijn er een aantal </w:t>
      </w:r>
      <w:r w:rsidR="0055211C" w:rsidRPr="0055211C">
        <w:rPr>
          <w:rFonts w:cs="Calibri"/>
          <w:b/>
          <w:bCs/>
          <w:snapToGrid/>
          <w:color w:val="000000"/>
          <w:szCs w:val="24"/>
          <w:lang w:val="nl-BE" w:eastAsia="nl-BE"/>
        </w:rPr>
        <w:t>ondersteunende instrumenten</w:t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. Afhankelijk van de capaciteit en het engagement binnen jouw club kan je </w:t>
      </w:r>
      <w:r w:rsidR="0055211C" w:rsidRPr="0055211C">
        <w:rPr>
          <w:rFonts w:cs="Calibri"/>
          <w:b/>
          <w:bCs/>
          <w:snapToGrid/>
          <w:color w:val="000000"/>
          <w:szCs w:val="24"/>
          <w:lang w:val="nl-BE" w:eastAsia="nl-BE"/>
        </w:rPr>
        <w:t>basisacties</w:t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 (a) nemen, iets </w:t>
      </w:r>
      <w:r w:rsidR="0055211C" w:rsidRPr="0055211C">
        <w:rPr>
          <w:rFonts w:cs="Calibri"/>
          <w:b/>
          <w:bCs/>
          <w:snapToGrid/>
          <w:color w:val="000000"/>
          <w:szCs w:val="24"/>
          <w:lang w:val="nl-BE" w:eastAsia="nl-BE"/>
        </w:rPr>
        <w:t>meer</w:t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 doen (b) of een </w:t>
      </w:r>
      <w:r w:rsidR="0055211C" w:rsidRPr="0055211C">
        <w:rPr>
          <w:rFonts w:cs="Calibri"/>
          <w:b/>
          <w:bCs/>
          <w:snapToGrid/>
          <w:color w:val="000000"/>
          <w:szCs w:val="24"/>
          <w:lang w:val="nl-BE" w:eastAsia="nl-BE"/>
        </w:rPr>
        <w:t>totaalaanpak</w:t>
      </w:r>
      <w:r w:rsidR="0055211C" w:rsidRPr="0055211C">
        <w:rPr>
          <w:rFonts w:cs="Calibri"/>
          <w:snapToGrid/>
          <w:color w:val="000000"/>
          <w:szCs w:val="24"/>
          <w:lang w:val="nl-BE" w:eastAsia="nl-BE"/>
        </w:rPr>
        <w:t xml:space="preserve"> (c) uitwerken.</w:t>
      </w:r>
    </w:p>
    <w:p w14:paraId="1F21109A" w14:textId="77777777" w:rsidR="0055211C" w:rsidRDefault="0055211C" w:rsidP="0055211C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p w14:paraId="15068030" w14:textId="10200B09" w:rsidR="0055211C" w:rsidRDefault="0055211C" w:rsidP="0055211C">
      <w:pPr>
        <w:widowControl/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 xml:space="preserve">*rapportering en bewijs van de aangeduide initiatieven via formulieren uit </w:t>
      </w:r>
      <w:hyperlink r:id="rId12" w:history="1">
        <w:proofErr w:type="spellStart"/>
        <w:r w:rsidR="008F52D2" w:rsidRPr="008D30FC">
          <w:rPr>
            <w:rStyle w:val="Hyperlink"/>
            <w:rFonts w:cs="Calibri"/>
            <w:snapToGrid/>
            <w:sz w:val="22"/>
            <w:szCs w:val="22"/>
            <w:lang w:val="nl-BE" w:eastAsia="nl-BE"/>
          </w:rPr>
          <w:t>toolki</w:t>
        </w:r>
        <w:r w:rsidR="008F52D2" w:rsidRPr="008D30FC">
          <w:rPr>
            <w:rStyle w:val="Hyperlink"/>
            <w:rFonts w:cs="Calibri"/>
            <w:snapToGrid/>
            <w:sz w:val="22"/>
            <w:szCs w:val="22"/>
            <w:lang w:val="nl-BE" w:eastAsia="nl-BE"/>
          </w:rPr>
          <w:t>t</w:t>
        </w:r>
        <w:proofErr w:type="spellEnd"/>
        <w:r w:rsidR="008F52D2" w:rsidRPr="008D30FC">
          <w:rPr>
            <w:rStyle w:val="Hyperlink"/>
            <w:rFonts w:cs="Calibri"/>
            <w:snapToGrid/>
            <w:sz w:val="22"/>
            <w:szCs w:val="22"/>
            <w:lang w:val="nl-BE" w:eastAsia="nl-BE"/>
          </w:rPr>
          <w:t xml:space="preserve"> ICES</w:t>
        </w:r>
      </w:hyperlink>
    </w:p>
    <w:p w14:paraId="0A4365ED" w14:textId="7B6962F6" w:rsidR="0055211C" w:rsidRDefault="0055211C" w:rsidP="0055211C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Stap 1: maak GG bespreekbaar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9"/>
        <w:gridCol w:w="7363"/>
        <w:gridCol w:w="1300"/>
      </w:tblGrid>
      <w:tr w:rsidR="008F52D2" w14:paraId="56B3DE58" w14:textId="77777777" w:rsidTr="008F52D2">
        <w:tc>
          <w:tcPr>
            <w:tcW w:w="308" w:type="pct"/>
            <w:shd w:val="clear" w:color="auto" w:fill="9CC2E5" w:themeFill="accent1" w:themeFillTint="99"/>
          </w:tcPr>
          <w:p w14:paraId="0A49AB3A" w14:textId="32FF313F" w:rsidR="008F52D2" w:rsidRDefault="008F52D2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395" w:type="pct"/>
            <w:shd w:val="clear" w:color="auto" w:fill="9CC2E5" w:themeFill="accent1" w:themeFillTint="99"/>
          </w:tcPr>
          <w:p w14:paraId="3343DE79" w14:textId="6641EDB8" w:rsidR="008F52D2" w:rsidRPr="00A9376E" w:rsidRDefault="008F52D2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Maak grensoverschrijdend gedrag bespreekbaar</w:t>
            </w:r>
          </w:p>
        </w:tc>
        <w:tc>
          <w:tcPr>
            <w:tcW w:w="297" w:type="pct"/>
            <w:shd w:val="clear" w:color="auto" w:fill="9CC2E5" w:themeFill="accent1" w:themeFillTint="99"/>
          </w:tcPr>
          <w:p w14:paraId="4DBA88EB" w14:textId="77777777" w:rsidR="008F52D2" w:rsidRPr="00A9376E" w:rsidRDefault="008F52D2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uitgevoerd</w:t>
            </w:r>
          </w:p>
        </w:tc>
      </w:tr>
      <w:tr w:rsidR="008F52D2" w14:paraId="669561E3" w14:textId="77777777" w:rsidTr="008F52D2">
        <w:tc>
          <w:tcPr>
            <w:tcW w:w="308" w:type="pct"/>
          </w:tcPr>
          <w:p w14:paraId="39B8CEE0" w14:textId="3E61136E" w:rsidR="008F52D2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a)</w:t>
            </w:r>
          </w:p>
        </w:tc>
        <w:tc>
          <w:tcPr>
            <w:tcW w:w="4395" w:type="pct"/>
            <w:shd w:val="clear" w:color="auto" w:fill="auto"/>
          </w:tcPr>
          <w:p w14:paraId="4D65C144" w14:textId="2129A11B" w:rsidR="008F52D2" w:rsidRPr="0036085B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Zet GG op de agenda van het clubbestuur (hoofdbestuur of jeugdbestuur)</w:t>
            </w:r>
          </w:p>
        </w:tc>
        <w:sdt>
          <w:sdtPr>
            <w:rPr>
              <w:sz w:val="22"/>
              <w:szCs w:val="18"/>
            </w:rPr>
            <w:id w:val="18441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  <w:shd w:val="clear" w:color="auto" w:fill="auto"/>
              </w:tcPr>
              <w:p w14:paraId="53B42BBD" w14:textId="77777777" w:rsidR="008F52D2" w:rsidRDefault="008F52D2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8F52D2" w14:paraId="744CDD77" w14:textId="77777777" w:rsidTr="008F52D2">
        <w:tc>
          <w:tcPr>
            <w:tcW w:w="308" w:type="pct"/>
          </w:tcPr>
          <w:p w14:paraId="76445067" w14:textId="1F072BCD" w:rsidR="008F52D2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b)</w:t>
            </w:r>
          </w:p>
        </w:tc>
        <w:tc>
          <w:tcPr>
            <w:tcW w:w="4395" w:type="pct"/>
          </w:tcPr>
          <w:p w14:paraId="0BD924AC" w14:textId="73933033" w:rsidR="008F52D2" w:rsidRPr="00A9376E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Maak een </w:t>
            </w:r>
            <w:proofErr w:type="spellStart"/>
            <w:r>
              <w:rPr>
                <w:sz w:val="22"/>
                <w:szCs w:val="18"/>
              </w:rPr>
              <w:t>risicoanlayse</w:t>
            </w:r>
            <w:proofErr w:type="spellEnd"/>
          </w:p>
        </w:tc>
        <w:sdt>
          <w:sdtPr>
            <w:rPr>
              <w:sz w:val="22"/>
              <w:szCs w:val="18"/>
            </w:rPr>
            <w:id w:val="-156016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2460A0D8" w14:textId="77777777" w:rsidR="008F52D2" w:rsidRPr="00A9376E" w:rsidRDefault="008F52D2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8F52D2" w14:paraId="1DD3EC58" w14:textId="77777777" w:rsidTr="008F52D2">
        <w:tc>
          <w:tcPr>
            <w:tcW w:w="308" w:type="pct"/>
          </w:tcPr>
          <w:p w14:paraId="4F49E0AD" w14:textId="296F4FFC" w:rsidR="008F52D2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c)</w:t>
            </w:r>
          </w:p>
        </w:tc>
        <w:tc>
          <w:tcPr>
            <w:tcW w:w="4395" w:type="pct"/>
          </w:tcPr>
          <w:p w14:paraId="43D92481" w14:textId="282DD91D" w:rsidR="008F52D2" w:rsidRPr="00A9376E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Stel een clubvisie SGG op</w:t>
            </w:r>
          </w:p>
        </w:tc>
        <w:sdt>
          <w:sdtPr>
            <w:rPr>
              <w:sz w:val="22"/>
              <w:szCs w:val="18"/>
            </w:rPr>
            <w:id w:val="66683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7C5A2F84" w14:textId="77777777" w:rsidR="008F52D2" w:rsidRPr="00A9376E" w:rsidRDefault="008F52D2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42B6188C" w14:textId="3FEDA230" w:rsidR="008F52D2" w:rsidRPr="0055211C" w:rsidRDefault="0055211C" w:rsidP="0055211C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Stap 2: stel een club-API aan.</w:t>
      </w: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a) Zie punt 1.2: aanspreekpersoon integriteit</w:t>
      </w:r>
      <w:r w:rsidRPr="0055211C">
        <w:rPr>
          <w:rFonts w:cs="Calibri"/>
          <w:snapToGrid/>
          <w:color w:val="000000"/>
          <w:szCs w:val="24"/>
          <w:lang w:val="nl-BE" w:eastAsia="nl-BE"/>
        </w:rPr>
        <w:br/>
      </w: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Stap 3: implementeer gedragscodes</w:t>
      </w: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a) zie punt 5.1: publiceren gedragscodes</w:t>
      </w:r>
      <w:r w:rsidRPr="0055211C">
        <w:rPr>
          <w:rFonts w:cs="Calibri"/>
          <w:snapToGrid/>
          <w:color w:val="000000"/>
          <w:szCs w:val="24"/>
          <w:lang w:val="nl-BE" w:eastAsia="nl-BE"/>
        </w:rPr>
        <w:br/>
      </w: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Stap 4: integreer een handelingsprotocol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8"/>
        <w:gridCol w:w="7364"/>
        <w:gridCol w:w="1300"/>
      </w:tblGrid>
      <w:tr w:rsidR="008F52D2" w:rsidRPr="00A9376E" w14:paraId="67DDFD45" w14:textId="77777777" w:rsidTr="008F52D2">
        <w:tc>
          <w:tcPr>
            <w:tcW w:w="220" w:type="pct"/>
            <w:shd w:val="clear" w:color="auto" w:fill="9CC2E5" w:themeFill="accent1" w:themeFillTint="99"/>
          </w:tcPr>
          <w:p w14:paraId="5ED89C48" w14:textId="0E03576F" w:rsidR="008F52D2" w:rsidRDefault="008F52D2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063" w:type="pct"/>
            <w:shd w:val="clear" w:color="auto" w:fill="9CC2E5" w:themeFill="accent1" w:themeFillTint="99"/>
          </w:tcPr>
          <w:p w14:paraId="36F065CD" w14:textId="67614B69" w:rsidR="008F52D2" w:rsidRPr="00A9376E" w:rsidRDefault="008F52D2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Integreer een handelingsprotocol</w:t>
            </w:r>
          </w:p>
        </w:tc>
        <w:tc>
          <w:tcPr>
            <w:tcW w:w="717" w:type="pct"/>
            <w:shd w:val="clear" w:color="auto" w:fill="9CC2E5" w:themeFill="accent1" w:themeFillTint="99"/>
          </w:tcPr>
          <w:p w14:paraId="3F7E35AD" w14:textId="77777777" w:rsidR="008F52D2" w:rsidRPr="00A9376E" w:rsidRDefault="008F52D2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uitgevoerd</w:t>
            </w:r>
          </w:p>
        </w:tc>
      </w:tr>
      <w:tr w:rsidR="008F52D2" w14:paraId="765B7518" w14:textId="77777777" w:rsidTr="008F52D2">
        <w:tc>
          <w:tcPr>
            <w:tcW w:w="220" w:type="pct"/>
          </w:tcPr>
          <w:p w14:paraId="4A4A2E96" w14:textId="77777777" w:rsidR="008F52D2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a)</w:t>
            </w:r>
          </w:p>
        </w:tc>
        <w:tc>
          <w:tcPr>
            <w:tcW w:w="4063" w:type="pct"/>
            <w:shd w:val="clear" w:color="auto" w:fill="auto"/>
          </w:tcPr>
          <w:p w14:paraId="1AEA0743" w14:textId="75D74BC6" w:rsidR="008F52D2" w:rsidRPr="0036085B" w:rsidRDefault="008F52D2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Publiceer &amp; integreer het door Squash Vlaanderen opgestelde handelingsprotocol op de website/</w:t>
            </w:r>
            <w:proofErr w:type="spellStart"/>
            <w:r>
              <w:rPr>
                <w:sz w:val="22"/>
                <w:szCs w:val="18"/>
              </w:rPr>
              <w:t>social</w:t>
            </w:r>
            <w:proofErr w:type="spellEnd"/>
            <w:r>
              <w:rPr>
                <w:sz w:val="22"/>
                <w:szCs w:val="18"/>
              </w:rPr>
              <w:t xml:space="preserve"> media pagina van de club</w:t>
            </w:r>
          </w:p>
        </w:tc>
        <w:sdt>
          <w:sdtPr>
            <w:rPr>
              <w:sz w:val="22"/>
              <w:szCs w:val="18"/>
            </w:rPr>
            <w:id w:val="4987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pct"/>
                <w:shd w:val="clear" w:color="auto" w:fill="auto"/>
              </w:tcPr>
              <w:p w14:paraId="1F2555DB" w14:textId="77777777" w:rsidR="008F52D2" w:rsidRDefault="008F52D2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34A93085" w14:textId="52029C87" w:rsidR="0073294E" w:rsidRPr="0055211C" w:rsidRDefault="0055211C" w:rsidP="0055211C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Stap 5: bepaal een aanwervingsbeleid voor vrijwilligers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9"/>
        <w:gridCol w:w="7363"/>
        <w:gridCol w:w="1300"/>
      </w:tblGrid>
      <w:tr w:rsidR="0073294E" w14:paraId="03BE74F4" w14:textId="77777777" w:rsidTr="00B07BF8">
        <w:tc>
          <w:tcPr>
            <w:tcW w:w="308" w:type="pct"/>
            <w:shd w:val="clear" w:color="auto" w:fill="9CC2E5" w:themeFill="accent1" w:themeFillTint="99"/>
          </w:tcPr>
          <w:p w14:paraId="00CC8EF8" w14:textId="2EE969B5" w:rsidR="0073294E" w:rsidRDefault="0073294E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4395" w:type="pct"/>
            <w:shd w:val="clear" w:color="auto" w:fill="9CC2E5" w:themeFill="accent1" w:themeFillTint="99"/>
          </w:tcPr>
          <w:p w14:paraId="4295694E" w14:textId="0934EC8B" w:rsidR="0073294E" w:rsidRPr="00A9376E" w:rsidRDefault="0073294E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Bepaal een aanwervingsbeleid voor vrijwilligers</w:t>
            </w:r>
          </w:p>
        </w:tc>
        <w:tc>
          <w:tcPr>
            <w:tcW w:w="297" w:type="pct"/>
            <w:shd w:val="clear" w:color="auto" w:fill="9CC2E5" w:themeFill="accent1" w:themeFillTint="99"/>
          </w:tcPr>
          <w:p w14:paraId="78F5AB6D" w14:textId="77777777" w:rsidR="0073294E" w:rsidRPr="00A9376E" w:rsidRDefault="0073294E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uitgevoerd</w:t>
            </w:r>
          </w:p>
        </w:tc>
      </w:tr>
      <w:tr w:rsidR="0073294E" w14:paraId="187E2401" w14:textId="77777777" w:rsidTr="00B07BF8">
        <w:tc>
          <w:tcPr>
            <w:tcW w:w="308" w:type="pct"/>
          </w:tcPr>
          <w:p w14:paraId="3C996DF6" w14:textId="77777777" w:rsidR="0073294E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a)</w:t>
            </w:r>
          </w:p>
        </w:tc>
        <w:tc>
          <w:tcPr>
            <w:tcW w:w="4395" w:type="pct"/>
            <w:shd w:val="clear" w:color="auto" w:fill="auto"/>
          </w:tcPr>
          <w:p w14:paraId="651C4E7B" w14:textId="5012B2FC" w:rsidR="0073294E" w:rsidRPr="0036085B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Gedragscode toelichten en ondertekenen</w:t>
            </w:r>
          </w:p>
        </w:tc>
        <w:sdt>
          <w:sdtPr>
            <w:rPr>
              <w:sz w:val="22"/>
              <w:szCs w:val="18"/>
            </w:rPr>
            <w:id w:val="-128465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  <w:shd w:val="clear" w:color="auto" w:fill="auto"/>
              </w:tcPr>
              <w:p w14:paraId="09FBB5E7" w14:textId="77777777" w:rsidR="0073294E" w:rsidRDefault="0073294E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73294E" w14:paraId="656DA9DE" w14:textId="77777777" w:rsidTr="00B07BF8">
        <w:tc>
          <w:tcPr>
            <w:tcW w:w="308" w:type="pct"/>
          </w:tcPr>
          <w:p w14:paraId="3A37FFF9" w14:textId="77777777" w:rsidR="0073294E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b)</w:t>
            </w:r>
          </w:p>
        </w:tc>
        <w:tc>
          <w:tcPr>
            <w:tcW w:w="4395" w:type="pct"/>
          </w:tcPr>
          <w:p w14:paraId="1163C37C" w14:textId="112654A8" w:rsidR="0073294E" w:rsidRPr="00A9376E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Referenties checken en kennismakingsgesprek voeren</w:t>
            </w:r>
          </w:p>
        </w:tc>
        <w:sdt>
          <w:sdtPr>
            <w:rPr>
              <w:sz w:val="22"/>
              <w:szCs w:val="18"/>
            </w:rPr>
            <w:id w:val="-10656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3B4F1F39" w14:textId="77777777" w:rsidR="0073294E" w:rsidRPr="00A9376E" w:rsidRDefault="0073294E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73294E" w14:paraId="323D806F" w14:textId="77777777" w:rsidTr="00B07BF8">
        <w:tc>
          <w:tcPr>
            <w:tcW w:w="308" w:type="pct"/>
          </w:tcPr>
          <w:p w14:paraId="3B1A9386" w14:textId="77777777" w:rsidR="0073294E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c)</w:t>
            </w:r>
          </w:p>
        </w:tc>
        <w:tc>
          <w:tcPr>
            <w:tcW w:w="4395" w:type="pct"/>
          </w:tcPr>
          <w:p w14:paraId="059A4869" w14:textId="2F20B8F6" w:rsidR="0073294E" w:rsidRPr="00A9376E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Uittreksel strafregister opvragen</w:t>
            </w:r>
          </w:p>
        </w:tc>
        <w:sdt>
          <w:sdtPr>
            <w:rPr>
              <w:sz w:val="22"/>
              <w:szCs w:val="18"/>
            </w:rPr>
            <w:id w:val="213012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pct"/>
              </w:tcPr>
              <w:p w14:paraId="0AD897A0" w14:textId="77777777" w:rsidR="0073294E" w:rsidRPr="00A9376E" w:rsidRDefault="0073294E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2D1BA136" w14:textId="155A8DA5" w:rsidR="0055211C" w:rsidRPr="0055211C" w:rsidRDefault="0055211C" w:rsidP="0055211C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55211C">
        <w:rPr>
          <w:rFonts w:cs="Calibri"/>
          <w:snapToGrid/>
          <w:color w:val="000000"/>
          <w:szCs w:val="24"/>
          <w:lang w:val="nl-BE" w:eastAsia="nl-BE"/>
        </w:rPr>
        <w:br/>
        <w:t>Stap 6: informeer en verspreid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8"/>
        <w:gridCol w:w="7364"/>
        <w:gridCol w:w="1300"/>
      </w:tblGrid>
      <w:tr w:rsidR="0073294E" w:rsidRPr="00A9376E" w14:paraId="69D258D2" w14:textId="77777777" w:rsidTr="00B07BF8">
        <w:tc>
          <w:tcPr>
            <w:tcW w:w="220" w:type="pct"/>
            <w:shd w:val="clear" w:color="auto" w:fill="9CC2E5" w:themeFill="accent1" w:themeFillTint="99"/>
          </w:tcPr>
          <w:p w14:paraId="1DA00392" w14:textId="186767FE" w:rsidR="0073294E" w:rsidRDefault="0073294E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4063" w:type="pct"/>
            <w:shd w:val="clear" w:color="auto" w:fill="9CC2E5" w:themeFill="accent1" w:themeFillTint="99"/>
          </w:tcPr>
          <w:p w14:paraId="1EB5C1EC" w14:textId="718AFAF6" w:rsidR="0073294E" w:rsidRPr="00A9376E" w:rsidRDefault="0073294E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Informeer en verspreid</w:t>
            </w:r>
          </w:p>
        </w:tc>
        <w:tc>
          <w:tcPr>
            <w:tcW w:w="717" w:type="pct"/>
            <w:shd w:val="clear" w:color="auto" w:fill="9CC2E5" w:themeFill="accent1" w:themeFillTint="99"/>
          </w:tcPr>
          <w:p w14:paraId="3DDD31F5" w14:textId="77777777" w:rsidR="0073294E" w:rsidRPr="00A9376E" w:rsidRDefault="0073294E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uitgevoerd</w:t>
            </w:r>
          </w:p>
        </w:tc>
      </w:tr>
      <w:tr w:rsidR="0073294E" w14:paraId="53BC7651" w14:textId="77777777" w:rsidTr="00B07BF8">
        <w:tc>
          <w:tcPr>
            <w:tcW w:w="220" w:type="pct"/>
          </w:tcPr>
          <w:p w14:paraId="45A661CE" w14:textId="77777777" w:rsidR="0073294E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a)</w:t>
            </w:r>
          </w:p>
        </w:tc>
        <w:tc>
          <w:tcPr>
            <w:tcW w:w="4063" w:type="pct"/>
            <w:shd w:val="clear" w:color="auto" w:fill="auto"/>
          </w:tcPr>
          <w:p w14:paraId="1B02FCCC" w14:textId="210E222D" w:rsidR="0073294E" w:rsidRPr="0036085B" w:rsidRDefault="0073294E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Info- of welkomstbrochure</w:t>
            </w:r>
          </w:p>
        </w:tc>
        <w:sdt>
          <w:sdtPr>
            <w:rPr>
              <w:sz w:val="22"/>
              <w:szCs w:val="18"/>
            </w:rPr>
            <w:id w:val="-86867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pct"/>
                <w:shd w:val="clear" w:color="auto" w:fill="auto"/>
              </w:tcPr>
              <w:p w14:paraId="5CA8D33B" w14:textId="77777777" w:rsidR="0073294E" w:rsidRDefault="0073294E" w:rsidP="00B07BF8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5A7C215B" w14:textId="67188AC1" w:rsidR="0073294E" w:rsidRDefault="0073294E" w:rsidP="00955CA6">
      <w:pPr>
        <w:pStyle w:val="Kop1"/>
        <w:rPr>
          <w:rStyle w:val="Kop2Char"/>
        </w:rPr>
      </w:pPr>
    </w:p>
    <w:p w14:paraId="33900121" w14:textId="368821DC" w:rsidR="0073294E" w:rsidRDefault="0073294E" w:rsidP="0073294E"/>
    <w:p w14:paraId="1F87CAB8" w14:textId="3778A77F" w:rsidR="0073294E" w:rsidRDefault="0073294E" w:rsidP="0073294E"/>
    <w:p w14:paraId="2ABE84E3" w14:textId="69FCB275" w:rsidR="0073294E" w:rsidRDefault="0073294E" w:rsidP="0073294E"/>
    <w:p w14:paraId="1E5722F9" w14:textId="0FE57696" w:rsidR="0073294E" w:rsidRDefault="0073294E" w:rsidP="0073294E"/>
    <w:p w14:paraId="710320F2" w14:textId="2013D68E" w:rsidR="0073294E" w:rsidRDefault="0073294E" w:rsidP="0073294E"/>
    <w:p w14:paraId="341ADC21" w14:textId="057BAFF7" w:rsidR="0073294E" w:rsidRDefault="0073294E" w:rsidP="0073294E"/>
    <w:p w14:paraId="751A3F44" w14:textId="0AF9F7D0" w:rsidR="0073294E" w:rsidRDefault="0073294E" w:rsidP="0073294E"/>
    <w:p w14:paraId="32A48D74" w14:textId="6DD35907" w:rsidR="0073294E" w:rsidRDefault="0073294E" w:rsidP="0073294E"/>
    <w:p w14:paraId="600B6318" w14:textId="2FE56BCF" w:rsidR="0073294E" w:rsidRDefault="0073294E" w:rsidP="0073294E"/>
    <w:p w14:paraId="0F65A0BF" w14:textId="77777777" w:rsidR="0073294E" w:rsidRPr="0073294E" w:rsidRDefault="0073294E" w:rsidP="0073294E"/>
    <w:p w14:paraId="1622D2F2" w14:textId="07DC7D2D" w:rsidR="001E0DBD" w:rsidRPr="00955CA6" w:rsidRDefault="00744BCF" w:rsidP="00955CA6">
      <w:pPr>
        <w:pStyle w:val="Kop1"/>
        <w:rPr>
          <w:rStyle w:val="Kop2Char"/>
        </w:rPr>
      </w:pPr>
      <w:r>
        <w:rPr>
          <w:rStyle w:val="Kop2Char"/>
        </w:rPr>
        <w:lastRenderedPageBreak/>
        <w:t>5</w:t>
      </w:r>
      <w:r w:rsidR="00AB2621">
        <w:rPr>
          <w:rStyle w:val="Kop2Char"/>
        </w:rPr>
        <w:t>.5</w:t>
      </w:r>
      <w:r w:rsidR="001E0DBD" w:rsidRPr="00955CA6">
        <w:rPr>
          <w:rStyle w:val="Kop2Char"/>
        </w:rPr>
        <w:t xml:space="preserve"> </w:t>
      </w:r>
      <w:r>
        <w:rPr>
          <w:rStyle w:val="Kop2Char"/>
        </w:rPr>
        <w:t xml:space="preserve">Extra activiteiten </w:t>
      </w:r>
      <w:proofErr w:type="spellStart"/>
      <w:r>
        <w:rPr>
          <w:rStyle w:val="Kop2Char"/>
        </w:rPr>
        <w:t>fairplay</w:t>
      </w:r>
      <w:proofErr w:type="spellEnd"/>
    </w:p>
    <w:p w14:paraId="51034942" w14:textId="77777777" w:rsidR="001E0DBD" w:rsidRDefault="001E0DBD" w:rsidP="001E0DBD">
      <w:pPr>
        <w:tabs>
          <w:tab w:val="left" w:pos="2880"/>
        </w:tabs>
        <w:rPr>
          <w:rFonts w:asciiTheme="minorHAnsi" w:hAnsiTheme="minorHAnsi" w:cstheme="minorHAnsi"/>
        </w:rPr>
      </w:pPr>
    </w:p>
    <w:p w14:paraId="0018C1A1" w14:textId="0C04DB58" w:rsidR="00744BCF" w:rsidRPr="00744BCF" w:rsidRDefault="00744BCF" w:rsidP="00744BCF">
      <w:pPr>
        <w:widowControl/>
        <w:rPr>
          <w:rFonts w:cs="Calibri"/>
          <w:snapToGrid/>
          <w:color w:val="000000"/>
          <w:sz w:val="28"/>
          <w:szCs w:val="28"/>
          <w:lang w:val="nl-BE" w:eastAsia="nl-BE"/>
        </w:rPr>
      </w:pPr>
      <w:r w:rsidRPr="00744BCF">
        <w:rPr>
          <w:rFonts w:cs="Calibri"/>
          <w:snapToGrid/>
          <w:color w:val="000000"/>
          <w:szCs w:val="24"/>
          <w:lang w:val="nl-BE" w:eastAsia="nl-BE"/>
        </w:rPr>
        <w:t xml:space="preserve">De club organiseert andere </w:t>
      </w:r>
      <w:proofErr w:type="spellStart"/>
      <w:r w:rsidRPr="00744BCF">
        <w:rPr>
          <w:rFonts w:cs="Calibri"/>
          <w:snapToGrid/>
          <w:color w:val="000000"/>
          <w:szCs w:val="24"/>
          <w:lang w:val="nl-BE" w:eastAsia="nl-BE"/>
        </w:rPr>
        <w:t>fairplay</w:t>
      </w:r>
      <w:proofErr w:type="spellEnd"/>
      <w:r w:rsidRPr="00744BCF">
        <w:rPr>
          <w:rFonts w:cs="Calibri"/>
          <w:snapToGrid/>
          <w:color w:val="000000"/>
          <w:szCs w:val="24"/>
          <w:lang w:val="nl-BE" w:eastAsia="nl-BE"/>
        </w:rPr>
        <w:t xml:space="preserve"> activiteiten die bovenstaand niet vernoemd worden. Vraag op voorhand aan Squash Vlaanderen of de activiteit al dan niet toegelaten wordt.</w:t>
      </w:r>
      <w:r w:rsidRPr="00744BCF">
        <w:rPr>
          <w:rFonts w:cs="Calibri"/>
          <w:snapToGrid/>
          <w:color w:val="000000"/>
          <w:sz w:val="28"/>
          <w:szCs w:val="28"/>
          <w:u w:val="single"/>
          <w:lang w:val="nl-BE" w:eastAsia="nl-BE"/>
        </w:rPr>
        <w:br/>
      </w:r>
      <w:proofErr w:type="spellStart"/>
      <w:r w:rsidRPr="00744BCF">
        <w:rPr>
          <w:rFonts w:cs="Calibri"/>
          <w:snapToGrid/>
          <w:color w:val="000000"/>
          <w:szCs w:val="24"/>
          <w:lang w:val="nl-BE" w:eastAsia="nl-BE"/>
        </w:rPr>
        <w:t>Vb</w:t>
      </w:r>
      <w:proofErr w:type="spellEnd"/>
      <w:r w:rsidRPr="00744BCF">
        <w:rPr>
          <w:rFonts w:cs="Calibri"/>
          <w:snapToGrid/>
          <w:color w:val="000000"/>
          <w:szCs w:val="24"/>
          <w:lang w:val="nl-BE" w:eastAsia="nl-BE"/>
        </w:rPr>
        <w:t xml:space="preserve">: </w:t>
      </w:r>
      <w:proofErr w:type="spellStart"/>
      <w:r w:rsidRPr="00744BCF">
        <w:rPr>
          <w:rFonts w:cs="Calibri"/>
          <w:snapToGrid/>
          <w:color w:val="000000"/>
          <w:szCs w:val="24"/>
          <w:lang w:val="nl-BE" w:eastAsia="nl-BE"/>
        </w:rPr>
        <w:t>fairplay</w:t>
      </w:r>
      <w:proofErr w:type="spellEnd"/>
      <w:r w:rsidRPr="00744BCF">
        <w:rPr>
          <w:rFonts w:cs="Calibri"/>
          <w:snapToGrid/>
          <w:color w:val="000000"/>
          <w:szCs w:val="24"/>
          <w:lang w:val="nl-BE" w:eastAsia="nl-BE"/>
        </w:rPr>
        <w:t xml:space="preserve"> speler van de maand, tornooi,…</w:t>
      </w:r>
      <w:r w:rsidRPr="00744BCF">
        <w:rPr>
          <w:rFonts w:cs="Calibri"/>
          <w:snapToGrid/>
          <w:color w:val="000000"/>
          <w:sz w:val="28"/>
          <w:szCs w:val="28"/>
          <w:lang w:val="nl-BE" w:eastAsia="nl-BE"/>
        </w:rPr>
        <w:t xml:space="preserve"> </w:t>
      </w:r>
    </w:p>
    <w:p w14:paraId="3B082EF9" w14:textId="20BA692E" w:rsidR="00404E1A" w:rsidRDefault="00404E1A" w:rsidP="00404E1A">
      <w:pPr>
        <w:tabs>
          <w:tab w:val="left" w:pos="2880"/>
        </w:tabs>
        <w:rPr>
          <w:rFonts w:cs="Calibri"/>
          <w:snapToGrid/>
          <w:color w:val="000000"/>
          <w:szCs w:val="24"/>
          <w:lang w:val="nl-BE" w:eastAsia="nl-BE"/>
        </w:rPr>
      </w:pPr>
    </w:p>
    <w:p w14:paraId="0341C500" w14:textId="4634D2AA" w:rsidR="00C363AE" w:rsidRPr="00F966C0" w:rsidRDefault="00C363AE" w:rsidP="00C363AE">
      <w:pPr>
        <w:tabs>
          <w:tab w:val="left" w:pos="2880"/>
        </w:tabs>
        <w:rPr>
          <w:sz w:val="20"/>
          <w:szCs w:val="16"/>
        </w:rPr>
      </w:pPr>
      <w:r>
        <w:rPr>
          <w:sz w:val="20"/>
          <w:szCs w:val="16"/>
        </w:rPr>
        <w:t>*</w:t>
      </w:r>
      <w:r w:rsidR="00744BCF">
        <w:rPr>
          <w:sz w:val="20"/>
          <w:szCs w:val="16"/>
        </w:rPr>
        <w:t>rapportering of bewijs af te spreken met Squash Vlaanderen</w:t>
      </w:r>
      <w:r>
        <w:rPr>
          <w:sz w:val="20"/>
          <w:szCs w:val="16"/>
        </w:rPr>
        <w:t xml:space="preserve"> </w:t>
      </w:r>
    </w:p>
    <w:p w14:paraId="42F9BD23" w14:textId="77777777" w:rsidR="008820E7" w:rsidRPr="008820E7" w:rsidRDefault="008820E7" w:rsidP="008820E7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32"/>
        <w:gridCol w:w="1315"/>
        <w:gridCol w:w="2120"/>
      </w:tblGrid>
      <w:tr w:rsidR="00744BCF" w14:paraId="2AA94143" w14:textId="77777777" w:rsidTr="00744BCF">
        <w:tc>
          <w:tcPr>
            <w:tcW w:w="5665" w:type="dxa"/>
            <w:shd w:val="clear" w:color="auto" w:fill="9CC2E5" w:themeFill="accent1" w:themeFillTint="99"/>
          </w:tcPr>
          <w:p w14:paraId="35B50563" w14:textId="77777777" w:rsidR="00744BCF" w:rsidRPr="00A9376E" w:rsidRDefault="00744BCF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C9C6E98" w14:textId="77777777" w:rsidR="00744BCF" w:rsidRPr="00A9376E" w:rsidRDefault="00744BCF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84BAFF0" w14:textId="77777777" w:rsidR="00744BCF" w:rsidRPr="00A9376E" w:rsidRDefault="00744BCF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744BCF" w14:paraId="4C0B6EE5" w14:textId="77777777" w:rsidTr="00744BCF">
        <w:tc>
          <w:tcPr>
            <w:tcW w:w="5665" w:type="dxa"/>
            <w:shd w:val="clear" w:color="auto" w:fill="DBDBDB" w:themeFill="accent3" w:themeFillTint="66"/>
          </w:tcPr>
          <w:p w14:paraId="4846541A" w14:textId="5C8A4403" w:rsidR="00744BCF" w:rsidRPr="00A9376E" w:rsidRDefault="00744BCF" w:rsidP="00744BC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18"/>
              </w:rPr>
              <w:t>fairplay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 speler van de maand. Deze speler krijgt een gadget van de club.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4D1549A7" w14:textId="4A95E552" w:rsidR="00744BCF" w:rsidRPr="00744BCF" w:rsidRDefault="00744BCF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44BCF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4B76E33" w14:textId="77777777" w:rsidR="00744BCF" w:rsidRPr="00744BCF" w:rsidRDefault="00744BCF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44BCF">
              <w:rPr>
                <w:i/>
                <w:iCs/>
                <w:sz w:val="22"/>
                <w:szCs w:val="18"/>
              </w:rPr>
              <w:t>NR</w:t>
            </w:r>
          </w:p>
        </w:tc>
      </w:tr>
      <w:tr w:rsidR="00744BCF" w14:paraId="7E26A3DB" w14:textId="77777777" w:rsidTr="00744BCF">
        <w:tc>
          <w:tcPr>
            <w:tcW w:w="5665" w:type="dxa"/>
          </w:tcPr>
          <w:p w14:paraId="6DAA3542" w14:textId="77777777" w:rsidR="00744BCF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5CA1EA9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76" w:type="dxa"/>
          </w:tcPr>
          <w:p w14:paraId="260712A3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862B780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44BCF" w14:paraId="12E40585" w14:textId="77777777" w:rsidTr="00744BCF">
        <w:tc>
          <w:tcPr>
            <w:tcW w:w="5665" w:type="dxa"/>
          </w:tcPr>
          <w:p w14:paraId="2B68FA3A" w14:textId="77777777" w:rsidR="00744BCF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75544BAC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76" w:type="dxa"/>
          </w:tcPr>
          <w:p w14:paraId="3DE80610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93D61F7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44BCF" w14:paraId="07085576" w14:textId="77777777" w:rsidTr="00744BCF">
        <w:tc>
          <w:tcPr>
            <w:tcW w:w="5665" w:type="dxa"/>
          </w:tcPr>
          <w:p w14:paraId="50B4690D" w14:textId="77777777" w:rsidR="00744BCF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42EF83B" w14:textId="77777777" w:rsidR="00744BCF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76" w:type="dxa"/>
          </w:tcPr>
          <w:p w14:paraId="08F5C77A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7F25734" w14:textId="77777777" w:rsidR="00744BCF" w:rsidRPr="00A9376E" w:rsidRDefault="00744BCF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2394E6C" w14:textId="65C35519" w:rsidR="00B829FC" w:rsidRDefault="00B829FC" w:rsidP="00404E1A">
      <w:pPr>
        <w:tabs>
          <w:tab w:val="left" w:pos="2880"/>
        </w:tabs>
      </w:pPr>
    </w:p>
    <w:p w14:paraId="11A499FE" w14:textId="72B46D0D" w:rsidR="00744BCF" w:rsidRDefault="00744BCF" w:rsidP="00404E1A">
      <w:pPr>
        <w:tabs>
          <w:tab w:val="left" w:pos="2880"/>
        </w:tabs>
      </w:pPr>
    </w:p>
    <w:p w14:paraId="0EC88C61" w14:textId="3EBE1412" w:rsidR="00744BCF" w:rsidRDefault="00744BCF" w:rsidP="00404E1A">
      <w:pPr>
        <w:tabs>
          <w:tab w:val="left" w:pos="2880"/>
        </w:tabs>
      </w:pPr>
    </w:p>
    <w:p w14:paraId="1D14BE2C" w14:textId="3FD06A56" w:rsidR="00744BCF" w:rsidRDefault="00744BCF" w:rsidP="00404E1A">
      <w:pPr>
        <w:tabs>
          <w:tab w:val="left" w:pos="2880"/>
        </w:tabs>
      </w:pPr>
    </w:p>
    <w:p w14:paraId="398C429B" w14:textId="54E3F439" w:rsidR="00744BCF" w:rsidRDefault="00744BCF" w:rsidP="00404E1A">
      <w:pPr>
        <w:tabs>
          <w:tab w:val="left" w:pos="2880"/>
        </w:tabs>
      </w:pPr>
    </w:p>
    <w:p w14:paraId="481D0639" w14:textId="77777777" w:rsidR="00744BCF" w:rsidRDefault="00744BCF" w:rsidP="00404E1A">
      <w:pPr>
        <w:tabs>
          <w:tab w:val="left" w:pos="2880"/>
        </w:tabs>
      </w:pPr>
    </w:p>
    <w:p w14:paraId="65355A2C" w14:textId="4AD14564" w:rsidR="00B829FC" w:rsidRDefault="00B829FC" w:rsidP="00404E1A">
      <w:pPr>
        <w:tabs>
          <w:tab w:val="left" w:pos="2880"/>
        </w:tabs>
      </w:pPr>
    </w:p>
    <w:p w14:paraId="595FED63" w14:textId="5022C38F" w:rsidR="00B829FC" w:rsidRDefault="00B829FC" w:rsidP="00404E1A">
      <w:pPr>
        <w:tabs>
          <w:tab w:val="left" w:pos="2880"/>
        </w:tabs>
      </w:pPr>
    </w:p>
    <w:p w14:paraId="60B5218F" w14:textId="1FD55846" w:rsidR="00B829FC" w:rsidRDefault="00B829FC" w:rsidP="00404E1A">
      <w:pPr>
        <w:tabs>
          <w:tab w:val="left" w:pos="2880"/>
        </w:tabs>
      </w:pPr>
    </w:p>
    <w:p w14:paraId="56A8296E" w14:textId="0C4A3D0D" w:rsidR="00B829FC" w:rsidRDefault="00B829FC" w:rsidP="00404E1A">
      <w:pPr>
        <w:tabs>
          <w:tab w:val="left" w:pos="2880"/>
        </w:tabs>
      </w:pPr>
    </w:p>
    <w:p w14:paraId="1714D844" w14:textId="15B9798E" w:rsidR="00B829FC" w:rsidRDefault="00B829FC" w:rsidP="00404E1A">
      <w:pPr>
        <w:tabs>
          <w:tab w:val="left" w:pos="2880"/>
        </w:tabs>
      </w:pPr>
    </w:p>
    <w:p w14:paraId="0778EFB1" w14:textId="45900822" w:rsidR="00B829FC" w:rsidRDefault="00B829FC" w:rsidP="00404E1A">
      <w:pPr>
        <w:tabs>
          <w:tab w:val="left" w:pos="2880"/>
        </w:tabs>
      </w:pPr>
    </w:p>
    <w:p w14:paraId="4194C7FC" w14:textId="03C8DAE7" w:rsidR="00B829FC" w:rsidRDefault="00B829FC" w:rsidP="00404E1A">
      <w:pPr>
        <w:tabs>
          <w:tab w:val="left" w:pos="2880"/>
        </w:tabs>
      </w:pPr>
    </w:p>
    <w:p w14:paraId="4B8286EA" w14:textId="3F600487" w:rsidR="00B829FC" w:rsidRDefault="00B829FC" w:rsidP="00404E1A">
      <w:pPr>
        <w:tabs>
          <w:tab w:val="left" w:pos="2880"/>
        </w:tabs>
      </w:pPr>
    </w:p>
    <w:p w14:paraId="619A75EC" w14:textId="7DAAD87D" w:rsidR="00744BCF" w:rsidRDefault="00744BCF" w:rsidP="00404E1A">
      <w:pPr>
        <w:tabs>
          <w:tab w:val="left" w:pos="2880"/>
        </w:tabs>
      </w:pPr>
    </w:p>
    <w:p w14:paraId="1E4039FC" w14:textId="20FD34B7" w:rsidR="00744BCF" w:rsidRDefault="00744BCF" w:rsidP="00404E1A">
      <w:pPr>
        <w:tabs>
          <w:tab w:val="left" w:pos="2880"/>
        </w:tabs>
      </w:pPr>
    </w:p>
    <w:p w14:paraId="2CDC24DA" w14:textId="147E86E8" w:rsidR="00744BCF" w:rsidRDefault="00744BCF" w:rsidP="00404E1A">
      <w:pPr>
        <w:tabs>
          <w:tab w:val="left" w:pos="2880"/>
        </w:tabs>
      </w:pPr>
    </w:p>
    <w:p w14:paraId="550A1F3D" w14:textId="005D4067" w:rsidR="00744BCF" w:rsidRDefault="00744BCF" w:rsidP="00404E1A">
      <w:pPr>
        <w:tabs>
          <w:tab w:val="left" w:pos="2880"/>
        </w:tabs>
      </w:pPr>
    </w:p>
    <w:p w14:paraId="147C6FB6" w14:textId="04D646C1" w:rsidR="00744BCF" w:rsidRDefault="00744BCF" w:rsidP="00404E1A">
      <w:pPr>
        <w:tabs>
          <w:tab w:val="left" w:pos="2880"/>
        </w:tabs>
      </w:pPr>
    </w:p>
    <w:p w14:paraId="2B650D59" w14:textId="5EBDD3F2" w:rsidR="00744BCF" w:rsidRDefault="00744BCF" w:rsidP="00404E1A">
      <w:pPr>
        <w:tabs>
          <w:tab w:val="left" w:pos="2880"/>
        </w:tabs>
      </w:pPr>
    </w:p>
    <w:p w14:paraId="3378DB4F" w14:textId="3E822ADC" w:rsidR="00744BCF" w:rsidRDefault="00744BCF" w:rsidP="00404E1A">
      <w:pPr>
        <w:tabs>
          <w:tab w:val="left" w:pos="2880"/>
        </w:tabs>
      </w:pPr>
    </w:p>
    <w:p w14:paraId="22B30680" w14:textId="490D2867" w:rsidR="00744BCF" w:rsidRDefault="00744BCF" w:rsidP="00404E1A">
      <w:pPr>
        <w:tabs>
          <w:tab w:val="left" w:pos="2880"/>
        </w:tabs>
      </w:pPr>
    </w:p>
    <w:p w14:paraId="18D3D156" w14:textId="11128286" w:rsidR="00744BCF" w:rsidRDefault="00744BCF" w:rsidP="00404E1A">
      <w:pPr>
        <w:tabs>
          <w:tab w:val="left" w:pos="2880"/>
        </w:tabs>
      </w:pPr>
    </w:p>
    <w:p w14:paraId="0E25FD97" w14:textId="627E3217" w:rsidR="00744BCF" w:rsidRDefault="00744BCF" w:rsidP="00404E1A">
      <w:pPr>
        <w:tabs>
          <w:tab w:val="left" w:pos="2880"/>
        </w:tabs>
      </w:pPr>
    </w:p>
    <w:p w14:paraId="1E548AF4" w14:textId="77777777" w:rsidR="00744BCF" w:rsidRDefault="00744BCF" w:rsidP="00404E1A">
      <w:pPr>
        <w:tabs>
          <w:tab w:val="left" w:pos="2880"/>
        </w:tabs>
      </w:pPr>
    </w:p>
    <w:p w14:paraId="3A97B909" w14:textId="53524DB6" w:rsidR="00B829FC" w:rsidRDefault="00B829FC" w:rsidP="00404E1A">
      <w:pPr>
        <w:tabs>
          <w:tab w:val="left" w:pos="2880"/>
        </w:tabs>
      </w:pPr>
    </w:p>
    <w:p w14:paraId="177C2BEA" w14:textId="77777777" w:rsidR="00744BCF" w:rsidRDefault="00744BCF" w:rsidP="00404E1A">
      <w:pPr>
        <w:tabs>
          <w:tab w:val="left" w:pos="2880"/>
        </w:tabs>
      </w:pPr>
    </w:p>
    <w:p w14:paraId="1766C180" w14:textId="5C1A0E1C" w:rsidR="00B829FC" w:rsidRDefault="00B829FC" w:rsidP="00404E1A">
      <w:pPr>
        <w:tabs>
          <w:tab w:val="left" w:pos="2880"/>
        </w:tabs>
      </w:pPr>
    </w:p>
    <w:p w14:paraId="6E9C345E" w14:textId="77777777" w:rsidR="00B829FC" w:rsidRDefault="00B829FC" w:rsidP="00404E1A">
      <w:pPr>
        <w:tabs>
          <w:tab w:val="left" w:pos="2880"/>
        </w:tabs>
      </w:pPr>
    </w:p>
    <w:p w14:paraId="11F7F63B" w14:textId="3AD8D2F4" w:rsidR="00F03BBC" w:rsidRPr="00364B40" w:rsidRDefault="00744BCF" w:rsidP="00B72EDA">
      <w:pPr>
        <w:pStyle w:val="Kop2"/>
      </w:pPr>
      <w:r>
        <w:lastRenderedPageBreak/>
        <w:t>5</w:t>
      </w:r>
      <w:r w:rsidR="00DE4D40">
        <w:t xml:space="preserve">.6 </w:t>
      </w:r>
      <w:r>
        <w:t xml:space="preserve">Initiatieven </w:t>
      </w:r>
      <w:proofErr w:type="spellStart"/>
      <w:r>
        <w:t>i.f.v</w:t>
      </w:r>
      <w:proofErr w:type="spellEnd"/>
      <w:r>
        <w:t>. de democratisering voor jeugdleden</w:t>
      </w:r>
    </w:p>
    <w:p w14:paraId="54B24693" w14:textId="77777777" w:rsidR="00744BCF" w:rsidRDefault="00F03BBC" w:rsidP="00744BCF">
      <w:pPr>
        <w:widowControl/>
        <w:spacing w:after="240"/>
        <w:rPr>
          <w:rFonts w:cs="Calibri"/>
          <w:snapToGrid/>
          <w:color w:val="000000"/>
          <w:szCs w:val="24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="00744BCF" w:rsidRPr="00744BCF">
        <w:rPr>
          <w:rFonts w:cs="Calibri"/>
          <w:snapToGrid/>
          <w:color w:val="000000"/>
          <w:szCs w:val="24"/>
          <w:lang w:val="nl-BE" w:eastAsia="nl-BE"/>
        </w:rPr>
        <w:t xml:space="preserve">De club neemt initiatieven </w:t>
      </w:r>
      <w:proofErr w:type="spellStart"/>
      <w:r w:rsidR="00744BCF" w:rsidRPr="00744BCF">
        <w:rPr>
          <w:rFonts w:cs="Calibri"/>
          <w:snapToGrid/>
          <w:color w:val="000000"/>
          <w:szCs w:val="24"/>
          <w:lang w:val="nl-BE" w:eastAsia="nl-BE"/>
        </w:rPr>
        <w:t>i.f.v</w:t>
      </w:r>
      <w:proofErr w:type="spellEnd"/>
      <w:r w:rsidR="00744BCF" w:rsidRPr="00744BCF">
        <w:rPr>
          <w:rFonts w:cs="Calibri"/>
          <w:snapToGrid/>
          <w:color w:val="000000"/>
          <w:szCs w:val="24"/>
          <w:lang w:val="nl-BE" w:eastAsia="nl-BE"/>
        </w:rPr>
        <w:t xml:space="preserve">. de democratisering voor jeugdleden. </w:t>
      </w:r>
    </w:p>
    <w:p w14:paraId="6E2DA084" w14:textId="0585795C" w:rsidR="00744BCF" w:rsidRPr="00744BCF" w:rsidRDefault="00744BCF" w:rsidP="00744BCF">
      <w:pPr>
        <w:pStyle w:val="Lijstalinea"/>
        <w:widowControl/>
        <w:numPr>
          <w:ilvl w:val="0"/>
          <w:numId w:val="29"/>
        </w:numPr>
        <w:spacing w:after="240"/>
        <w:rPr>
          <w:rFonts w:cs="Calibri"/>
          <w:snapToGrid/>
          <w:color w:val="000000"/>
          <w:sz w:val="22"/>
          <w:szCs w:val="22"/>
          <w:lang w:val="nl-BE" w:eastAsia="nl-BE"/>
        </w:rPr>
      </w:pPr>
      <w:r w:rsidRPr="00744BCF">
        <w:rPr>
          <w:rFonts w:cs="Calibri"/>
          <w:snapToGrid/>
          <w:color w:val="000000"/>
          <w:szCs w:val="24"/>
          <w:lang w:val="nl-BE" w:eastAsia="nl-BE"/>
        </w:rPr>
        <w:t>Verlaagd lidgeld &lt;12</w:t>
      </w:r>
      <w:r w:rsidR="00705794">
        <w:rPr>
          <w:rFonts w:cs="Calibri"/>
          <w:snapToGrid/>
          <w:color w:val="000000"/>
          <w:szCs w:val="24"/>
          <w:lang w:val="nl-BE" w:eastAsia="nl-BE"/>
        </w:rPr>
        <w:t>-</w:t>
      </w:r>
      <w:r w:rsidRPr="00744BCF">
        <w:rPr>
          <w:rFonts w:cs="Calibri"/>
          <w:snapToGrid/>
          <w:color w:val="000000"/>
          <w:szCs w:val="24"/>
          <w:lang w:val="nl-BE" w:eastAsia="nl-BE"/>
        </w:rPr>
        <w:t>jarigen</w:t>
      </w:r>
    </w:p>
    <w:p w14:paraId="361A4AC9" w14:textId="0B8D9CC1" w:rsidR="00744BCF" w:rsidRPr="00744BCF" w:rsidRDefault="00744BCF" w:rsidP="00744BCF">
      <w:pPr>
        <w:pStyle w:val="Lijstalinea"/>
        <w:widowControl/>
        <w:numPr>
          <w:ilvl w:val="0"/>
          <w:numId w:val="29"/>
        </w:numPr>
        <w:spacing w:after="240"/>
        <w:rPr>
          <w:rFonts w:cs="Calibri"/>
          <w:snapToGrid/>
          <w:color w:val="000000"/>
          <w:sz w:val="22"/>
          <w:szCs w:val="22"/>
          <w:lang w:val="nl-BE" w:eastAsia="nl-BE"/>
        </w:rPr>
      </w:pPr>
      <w:r w:rsidRPr="00744BCF">
        <w:rPr>
          <w:rFonts w:cs="Calibri"/>
          <w:snapToGrid/>
          <w:color w:val="000000"/>
          <w:szCs w:val="24"/>
          <w:lang w:val="nl-BE" w:eastAsia="nl-BE"/>
        </w:rPr>
        <w:t>Verlaagd lidgeld &lt;18</w:t>
      </w:r>
      <w:r w:rsidR="00705794">
        <w:rPr>
          <w:rFonts w:cs="Calibri"/>
          <w:snapToGrid/>
          <w:color w:val="000000"/>
          <w:szCs w:val="24"/>
          <w:lang w:val="nl-BE" w:eastAsia="nl-BE"/>
        </w:rPr>
        <w:t>-</w:t>
      </w:r>
      <w:r w:rsidRPr="00744BCF">
        <w:rPr>
          <w:rFonts w:cs="Calibri"/>
          <w:snapToGrid/>
          <w:color w:val="000000"/>
          <w:szCs w:val="24"/>
          <w:lang w:val="nl-BE" w:eastAsia="nl-BE"/>
        </w:rPr>
        <w:t>jarigen</w:t>
      </w:r>
    </w:p>
    <w:p w14:paraId="266FB900" w14:textId="77777777" w:rsidR="00744BCF" w:rsidRPr="00744BCF" w:rsidRDefault="00744BCF" w:rsidP="00744BCF">
      <w:pPr>
        <w:pStyle w:val="Lijstalinea"/>
        <w:widowControl/>
        <w:numPr>
          <w:ilvl w:val="0"/>
          <w:numId w:val="29"/>
        </w:numPr>
        <w:spacing w:after="240"/>
        <w:rPr>
          <w:rFonts w:cs="Calibri"/>
          <w:snapToGrid/>
          <w:color w:val="000000"/>
          <w:sz w:val="22"/>
          <w:szCs w:val="22"/>
          <w:lang w:val="nl-BE" w:eastAsia="nl-BE"/>
        </w:rPr>
      </w:pPr>
      <w:r w:rsidRPr="00744BCF">
        <w:rPr>
          <w:rFonts w:cs="Calibri"/>
          <w:snapToGrid/>
          <w:color w:val="000000"/>
          <w:szCs w:val="24"/>
          <w:lang w:val="nl-BE" w:eastAsia="nl-BE"/>
        </w:rPr>
        <w:t>Gratis jeugdactiviteiten voor leden vs. niet leden</w:t>
      </w:r>
    </w:p>
    <w:p w14:paraId="0C9AE197" w14:textId="4DFE0BCA" w:rsidR="00744BCF" w:rsidRPr="00744BCF" w:rsidRDefault="00744BCF" w:rsidP="00744BCF">
      <w:pPr>
        <w:pStyle w:val="Lijstalinea"/>
        <w:widowControl/>
        <w:numPr>
          <w:ilvl w:val="0"/>
          <w:numId w:val="29"/>
        </w:numPr>
        <w:spacing w:after="240"/>
        <w:rPr>
          <w:rFonts w:cs="Calibri"/>
          <w:snapToGrid/>
          <w:color w:val="000000"/>
          <w:sz w:val="22"/>
          <w:szCs w:val="22"/>
          <w:lang w:val="nl-BE" w:eastAsia="nl-BE"/>
        </w:rPr>
      </w:pPr>
      <w:r w:rsidRPr="00744BCF">
        <w:rPr>
          <w:rFonts w:cs="Calibri"/>
          <w:snapToGrid/>
          <w:color w:val="000000"/>
          <w:szCs w:val="24"/>
          <w:lang w:val="nl-BE" w:eastAsia="nl-BE"/>
        </w:rPr>
        <w:t>Maandelijks afbetalingsplan voor jeugdleden uit kans groepen.</w:t>
      </w:r>
    </w:p>
    <w:p w14:paraId="140DD5AE" w14:textId="77777777" w:rsidR="00DE4D40" w:rsidRDefault="00DE4D40" w:rsidP="00955CA6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382"/>
        <w:gridCol w:w="1559"/>
        <w:gridCol w:w="2126"/>
      </w:tblGrid>
      <w:tr w:rsidR="00DE4D40" w14:paraId="16DB633E" w14:textId="77777777" w:rsidTr="00705794">
        <w:tc>
          <w:tcPr>
            <w:tcW w:w="5382" w:type="dxa"/>
            <w:shd w:val="clear" w:color="auto" w:fill="9CC2E5" w:themeFill="accent1" w:themeFillTint="99"/>
          </w:tcPr>
          <w:p w14:paraId="23C37301" w14:textId="77777777" w:rsidR="00DE4D40" w:rsidRPr="00A9376E" w:rsidRDefault="00DE4D4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C1FB3A6" w14:textId="31F5479C" w:rsidR="00DE4D40" w:rsidRPr="00A9376E" w:rsidRDefault="00DE4D4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  <w:r w:rsidR="00705794">
              <w:rPr>
                <w:b/>
                <w:bCs/>
                <w:szCs w:val="24"/>
              </w:rPr>
              <w:t xml:space="preserve"> lidmaatschap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073BA952" w14:textId="13A26B49" w:rsidR="00DE4D40" w:rsidRPr="00A9376E" w:rsidRDefault="00705794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Totaal a</w:t>
            </w:r>
            <w:r w:rsidR="00DE4D40" w:rsidRPr="00A9376E">
              <w:rPr>
                <w:b/>
                <w:bCs/>
                <w:szCs w:val="24"/>
              </w:rPr>
              <w:t>antal deelnemers</w:t>
            </w:r>
          </w:p>
        </w:tc>
      </w:tr>
      <w:tr w:rsidR="00DE4D40" w14:paraId="3A98F765" w14:textId="77777777" w:rsidTr="00705794">
        <w:tc>
          <w:tcPr>
            <w:tcW w:w="5382" w:type="dxa"/>
            <w:shd w:val="clear" w:color="auto" w:fill="DBDBDB" w:themeFill="accent3" w:themeFillTint="66"/>
          </w:tcPr>
          <w:p w14:paraId="7DF048D7" w14:textId="58FA8A90" w:rsidR="00DE4D40" w:rsidRPr="00A9376E" w:rsidRDefault="00DE4D40" w:rsidP="00705794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 w:rsidR="00705794">
              <w:rPr>
                <w:i/>
                <w:iCs/>
                <w:sz w:val="22"/>
                <w:szCs w:val="18"/>
              </w:rPr>
              <w:t>verlaagd lidgeld &lt;12-jarigen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062759B8" w14:textId="283ABCE9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2EA993D4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</w:tr>
      <w:tr w:rsidR="00DE4D40" w14:paraId="7E14C3CE" w14:textId="77777777" w:rsidTr="00705794">
        <w:tc>
          <w:tcPr>
            <w:tcW w:w="5382" w:type="dxa"/>
          </w:tcPr>
          <w:p w14:paraId="1957AD31" w14:textId="77777777" w:rsidR="00DE4D40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39BFFED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22B5F9BF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A3AD546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E4D40" w14:paraId="0D8DE25F" w14:textId="77777777" w:rsidTr="00705794">
        <w:tc>
          <w:tcPr>
            <w:tcW w:w="5382" w:type="dxa"/>
          </w:tcPr>
          <w:p w14:paraId="7DA8ACD2" w14:textId="77777777" w:rsidR="00DE4D40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4AFADF36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1551FC40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46F0BB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14:paraId="42FF777F" w14:textId="77777777" w:rsidTr="00705794">
        <w:tc>
          <w:tcPr>
            <w:tcW w:w="5382" w:type="dxa"/>
          </w:tcPr>
          <w:p w14:paraId="69D8A8B1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92F51DA" w14:textId="0D2F478D" w:rsidR="00C363AE" w:rsidRDefault="00C363A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1763E3F3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E2CAD41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05794" w14:paraId="27E46C73" w14:textId="77777777" w:rsidTr="00705794">
        <w:tc>
          <w:tcPr>
            <w:tcW w:w="5382" w:type="dxa"/>
          </w:tcPr>
          <w:p w14:paraId="711AA78F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1879156A" w14:textId="01212F2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78373748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950B2B3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05794" w14:paraId="46EB584E" w14:textId="77777777" w:rsidTr="00705794">
        <w:tc>
          <w:tcPr>
            <w:tcW w:w="5382" w:type="dxa"/>
          </w:tcPr>
          <w:p w14:paraId="23B13208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711EDDC" w14:textId="269B023A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75DECFDC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FD91AF0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731FEFA" w14:textId="77777777" w:rsidR="00DE4D40" w:rsidRDefault="00DE4D40" w:rsidP="00DE4D40">
      <w:pPr>
        <w:tabs>
          <w:tab w:val="left" w:pos="6165"/>
        </w:tabs>
        <w:rPr>
          <w:rFonts w:asciiTheme="minorHAnsi" w:hAnsiTheme="minorHAnsi" w:cstheme="minorHAnsi"/>
        </w:rPr>
      </w:pPr>
    </w:p>
    <w:p w14:paraId="740F7397" w14:textId="32B5A438" w:rsidR="00DE4D40" w:rsidRPr="00612579" w:rsidRDefault="000C3DE7" w:rsidP="00DE4D40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Deelnemer</w:t>
      </w:r>
      <w:r w:rsidR="00DE4D40">
        <w:rPr>
          <w:rFonts w:asciiTheme="minorHAnsi" w:hAnsiTheme="minorHAnsi" w:cstheme="minorHAnsi"/>
        </w:rPr>
        <w:t>slijst</w:t>
      </w:r>
      <w:r w:rsidR="00705794">
        <w:rPr>
          <w:rFonts w:asciiTheme="minorHAnsi" w:hAnsiTheme="minorHAnsi" w:cstheme="minorHAnsi"/>
        </w:rPr>
        <w:t xml:space="preserve"> afbetalingsplan</w:t>
      </w:r>
      <w:r w:rsidR="00DE4D40">
        <w:rPr>
          <w:rFonts w:asciiTheme="minorHAnsi" w:hAnsiTheme="minorHAnsi" w:cstheme="minorHAnsi"/>
        </w:rPr>
        <w:t>:</w:t>
      </w:r>
    </w:p>
    <w:p w14:paraId="0FD25F98" w14:textId="77777777" w:rsidR="00DE4D40" w:rsidRDefault="00DE4D40" w:rsidP="00DE4D40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2126"/>
        <w:gridCol w:w="1838"/>
      </w:tblGrid>
      <w:tr w:rsidR="000C3DE7" w:rsidRPr="00A9376E" w14:paraId="3DF2DBA7" w14:textId="77777777" w:rsidTr="00705794">
        <w:tc>
          <w:tcPr>
            <w:tcW w:w="2813" w:type="pct"/>
            <w:shd w:val="clear" w:color="auto" w:fill="9CC2E5" w:themeFill="accent1" w:themeFillTint="99"/>
          </w:tcPr>
          <w:p w14:paraId="7FDE9423" w14:textId="7390ECC0" w:rsidR="000C3DE7" w:rsidRDefault="00705794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Maandelijks afbetalingsplan voor jeugdleden uit kans groepen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14AA07E3" w14:textId="4A6E2DC4" w:rsidR="000C3DE7" w:rsidRPr="00A9376E" w:rsidRDefault="000C3DE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59FD55BF" w14:textId="77777777" w:rsidR="000C3DE7" w:rsidRPr="00A9376E" w:rsidRDefault="000C3DE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</w:tr>
      <w:tr w:rsidR="000C3DE7" w:rsidRPr="00A9376E" w14:paraId="3C7FC8A0" w14:textId="77777777" w:rsidTr="00705794">
        <w:tc>
          <w:tcPr>
            <w:tcW w:w="2813" w:type="pct"/>
            <w:shd w:val="clear" w:color="auto" w:fill="DBDBDB" w:themeFill="accent3" w:themeFillTint="66"/>
          </w:tcPr>
          <w:p w14:paraId="4A4FEB99" w14:textId="2404B1A5" w:rsidR="000C3DE7" w:rsidRDefault="00705794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Maandelijks afbetalingsplan - €.. /maand</w:t>
            </w:r>
          </w:p>
        </w:tc>
        <w:tc>
          <w:tcPr>
            <w:tcW w:w="1173" w:type="pct"/>
            <w:shd w:val="clear" w:color="auto" w:fill="DBDBDB" w:themeFill="accent3" w:themeFillTint="66"/>
          </w:tcPr>
          <w:p w14:paraId="28E17534" w14:textId="18E5FE0D" w:rsidR="000C3DE7" w:rsidRPr="00A9376E" w:rsidRDefault="000C3DE7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014" w:type="pct"/>
            <w:shd w:val="clear" w:color="auto" w:fill="DBDBDB" w:themeFill="accent3" w:themeFillTint="66"/>
          </w:tcPr>
          <w:p w14:paraId="6C5A1611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</w:t>
            </w:r>
          </w:p>
        </w:tc>
      </w:tr>
      <w:tr w:rsidR="000C3DE7" w:rsidRPr="00A9376E" w14:paraId="281F9EBF" w14:textId="77777777" w:rsidTr="00705794">
        <w:tc>
          <w:tcPr>
            <w:tcW w:w="2813" w:type="pct"/>
          </w:tcPr>
          <w:p w14:paraId="76D058CA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0D4075C0" w14:textId="770E333B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7CF1EF22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18282FCA" w14:textId="77777777" w:rsidTr="00705794">
        <w:tc>
          <w:tcPr>
            <w:tcW w:w="2813" w:type="pct"/>
          </w:tcPr>
          <w:p w14:paraId="2678CE54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6019D077" w14:textId="31EB2F0D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595F3F38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5BE25150" w14:textId="77777777" w:rsidTr="00705794">
        <w:tc>
          <w:tcPr>
            <w:tcW w:w="2813" w:type="pct"/>
          </w:tcPr>
          <w:p w14:paraId="50F64215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58BE275B" w14:textId="039046BC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11F8B922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0CA8F13C" w14:textId="77777777" w:rsidTr="00705794">
        <w:tc>
          <w:tcPr>
            <w:tcW w:w="2813" w:type="pct"/>
          </w:tcPr>
          <w:p w14:paraId="70744464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145641BB" w14:textId="12520AC8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4C246A57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15B17197" w14:textId="77777777" w:rsidTr="00705794">
        <w:tc>
          <w:tcPr>
            <w:tcW w:w="2813" w:type="pct"/>
          </w:tcPr>
          <w:p w14:paraId="747139C8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483B4996" w14:textId="377090D6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2582E193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05794" w:rsidRPr="00A9376E" w14:paraId="10CA4F42" w14:textId="77777777" w:rsidTr="00705794">
        <w:tc>
          <w:tcPr>
            <w:tcW w:w="2813" w:type="pct"/>
          </w:tcPr>
          <w:p w14:paraId="204A9C04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6950134D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4001669C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05794" w:rsidRPr="00A9376E" w14:paraId="519A954F" w14:textId="77777777" w:rsidTr="00705794">
        <w:tc>
          <w:tcPr>
            <w:tcW w:w="2813" w:type="pct"/>
          </w:tcPr>
          <w:p w14:paraId="0414163C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11A5B9EA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1DDA0FBD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05794" w:rsidRPr="00A9376E" w14:paraId="0BCDBC77" w14:textId="77777777" w:rsidTr="00705794">
        <w:tc>
          <w:tcPr>
            <w:tcW w:w="2813" w:type="pct"/>
          </w:tcPr>
          <w:p w14:paraId="7FD90706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43EF5E5A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51036F32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05794" w:rsidRPr="00A9376E" w14:paraId="7568770A" w14:textId="77777777" w:rsidTr="00705794">
        <w:tc>
          <w:tcPr>
            <w:tcW w:w="2813" w:type="pct"/>
          </w:tcPr>
          <w:p w14:paraId="16997547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73" w:type="pct"/>
          </w:tcPr>
          <w:p w14:paraId="1834EAC7" w14:textId="77777777" w:rsidR="00705794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14" w:type="pct"/>
          </w:tcPr>
          <w:p w14:paraId="411FA0CC" w14:textId="77777777" w:rsidR="00705794" w:rsidRPr="00A9376E" w:rsidRDefault="00705794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5511CC47" w14:textId="33E10181" w:rsidR="00955CA6" w:rsidRDefault="00955CA6" w:rsidP="00955CA6">
      <w:pPr>
        <w:tabs>
          <w:tab w:val="left" w:pos="1356"/>
        </w:tabs>
      </w:pPr>
    </w:p>
    <w:p w14:paraId="5E0E829C" w14:textId="58212400" w:rsidR="00955CA6" w:rsidRPr="00402806" w:rsidRDefault="00955CA6" w:rsidP="00F03BBC">
      <w:pPr>
        <w:tabs>
          <w:tab w:val="left" w:pos="1356"/>
        </w:tabs>
      </w:pPr>
    </w:p>
    <w:p w14:paraId="3DEFD780" w14:textId="5FD910E8" w:rsidR="00F03BBC" w:rsidRDefault="00F03BBC" w:rsidP="00F03BBC">
      <w:pPr>
        <w:rPr>
          <w:rFonts w:asciiTheme="minorHAnsi" w:hAnsiTheme="minorHAnsi" w:cstheme="minorHAnsi"/>
        </w:rPr>
      </w:pPr>
    </w:p>
    <w:p w14:paraId="256A705F" w14:textId="7F65A90D" w:rsidR="00705794" w:rsidRDefault="00705794" w:rsidP="00F03BBC">
      <w:pPr>
        <w:rPr>
          <w:rFonts w:asciiTheme="minorHAnsi" w:hAnsiTheme="minorHAnsi" w:cstheme="minorHAnsi"/>
        </w:rPr>
      </w:pPr>
    </w:p>
    <w:p w14:paraId="7A134EEE" w14:textId="51C8005D" w:rsidR="00705794" w:rsidRDefault="00705794" w:rsidP="00F03BBC">
      <w:pPr>
        <w:rPr>
          <w:rFonts w:asciiTheme="minorHAnsi" w:hAnsiTheme="minorHAnsi" w:cstheme="minorHAnsi"/>
        </w:rPr>
      </w:pPr>
    </w:p>
    <w:p w14:paraId="00C2CC07" w14:textId="4C19CCA8" w:rsidR="00705794" w:rsidRDefault="00705794" w:rsidP="00F03BBC">
      <w:pPr>
        <w:rPr>
          <w:rFonts w:asciiTheme="minorHAnsi" w:hAnsiTheme="minorHAnsi" w:cstheme="minorHAnsi"/>
        </w:rPr>
      </w:pPr>
    </w:p>
    <w:p w14:paraId="14CD3801" w14:textId="1FEA3DAE" w:rsidR="00705794" w:rsidRDefault="00705794" w:rsidP="00F03BBC">
      <w:pPr>
        <w:rPr>
          <w:rFonts w:asciiTheme="minorHAnsi" w:hAnsiTheme="minorHAnsi" w:cstheme="minorHAnsi"/>
        </w:rPr>
      </w:pPr>
    </w:p>
    <w:p w14:paraId="784D0257" w14:textId="77777777" w:rsidR="00705794" w:rsidRDefault="00705794" w:rsidP="00F03BBC">
      <w:pPr>
        <w:rPr>
          <w:rFonts w:asciiTheme="minorHAnsi" w:hAnsiTheme="minorHAnsi" w:cstheme="minorHAnsi"/>
        </w:rPr>
      </w:pPr>
    </w:p>
    <w:p w14:paraId="708C42B2" w14:textId="41B72409" w:rsidR="00F03BBC" w:rsidRDefault="00F03BBC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3B07EC4" w14:textId="2BA3F678" w:rsidR="000C3DE7" w:rsidRPr="00364B40" w:rsidRDefault="00705794" w:rsidP="000C3DE7">
      <w:pPr>
        <w:pStyle w:val="Kop2"/>
      </w:pPr>
      <w:r>
        <w:lastRenderedPageBreak/>
        <w:t>5</w:t>
      </w:r>
      <w:r w:rsidR="000C3DE7">
        <w:t xml:space="preserve">.7 </w:t>
      </w:r>
      <w:r>
        <w:t xml:space="preserve">Initiatieven </w:t>
      </w:r>
      <w:proofErr w:type="spellStart"/>
      <w:r>
        <w:t>i.f.v</w:t>
      </w:r>
      <w:proofErr w:type="spellEnd"/>
      <w:r>
        <w:t>. goede doelen</w:t>
      </w:r>
    </w:p>
    <w:p w14:paraId="0C5AD2F5" w14:textId="4645D9B9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59FEC8B" w14:textId="23427C2C" w:rsidR="00B75E98" w:rsidRPr="00705794" w:rsidRDefault="00705794" w:rsidP="00705794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705794">
        <w:rPr>
          <w:rFonts w:cs="Calibri"/>
          <w:snapToGrid/>
          <w:color w:val="000000"/>
          <w:szCs w:val="24"/>
          <w:lang w:val="nl-BE" w:eastAsia="nl-BE"/>
        </w:rPr>
        <w:t>De club organiseert initiatieven voor jeugdspelers in samenwerking met en voor een goed doel. Dit goed doel is gericht naar jongeren onder de 18-jaar.</w:t>
      </w:r>
    </w:p>
    <w:p w14:paraId="24E0F174" w14:textId="62FF2059" w:rsidR="00705794" w:rsidRDefault="00705794" w:rsidP="00705794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382"/>
        <w:gridCol w:w="1559"/>
        <w:gridCol w:w="2126"/>
      </w:tblGrid>
      <w:tr w:rsidR="00B75E98" w:rsidRPr="00A9376E" w14:paraId="46664C37" w14:textId="77777777" w:rsidTr="00B07BF8">
        <w:tc>
          <w:tcPr>
            <w:tcW w:w="5382" w:type="dxa"/>
            <w:shd w:val="clear" w:color="auto" w:fill="9CC2E5" w:themeFill="accent1" w:themeFillTint="99"/>
          </w:tcPr>
          <w:p w14:paraId="52695811" w14:textId="0155475A" w:rsidR="00B75E98" w:rsidRPr="00A9376E" w:rsidRDefault="00B75E9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  <w:r>
              <w:rPr>
                <w:b/>
                <w:bCs/>
                <w:szCs w:val="24"/>
              </w:rPr>
              <w:t xml:space="preserve"> + goed doel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2E645866" w14:textId="77777777" w:rsidR="00B75E98" w:rsidRPr="00A9376E" w:rsidRDefault="00B75E9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  <w:r>
              <w:rPr>
                <w:b/>
                <w:bCs/>
                <w:szCs w:val="24"/>
              </w:rPr>
              <w:t xml:space="preserve"> lidmaatschap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A9FFAD3" w14:textId="77777777" w:rsidR="00B75E98" w:rsidRPr="00A9376E" w:rsidRDefault="00B75E9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Totaal a</w:t>
            </w:r>
            <w:r w:rsidRPr="00A9376E">
              <w:rPr>
                <w:b/>
                <w:bCs/>
                <w:szCs w:val="24"/>
              </w:rPr>
              <w:t>antal deelnemers</w:t>
            </w:r>
          </w:p>
        </w:tc>
      </w:tr>
      <w:tr w:rsidR="00B75E98" w:rsidRPr="00A9376E" w14:paraId="39032B0D" w14:textId="77777777" w:rsidTr="00B07BF8">
        <w:tc>
          <w:tcPr>
            <w:tcW w:w="5382" w:type="dxa"/>
            <w:shd w:val="clear" w:color="auto" w:fill="DBDBDB" w:themeFill="accent3" w:themeFillTint="66"/>
          </w:tcPr>
          <w:p w14:paraId="5D86B278" w14:textId="5FAC18CF" w:rsidR="00B75E98" w:rsidRPr="00A9376E" w:rsidRDefault="00B75E98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 xml:space="preserve">initiaties voor kinderen uit ‘Help brandwonden </w:t>
            </w:r>
            <w:proofErr w:type="spellStart"/>
            <w:r>
              <w:rPr>
                <w:i/>
                <w:iCs/>
                <w:sz w:val="22"/>
                <w:szCs w:val="18"/>
              </w:rPr>
              <w:t>Kids</w:t>
            </w:r>
            <w:proofErr w:type="spellEnd"/>
            <w:r>
              <w:rPr>
                <w:i/>
                <w:iCs/>
                <w:sz w:val="22"/>
                <w:szCs w:val="18"/>
              </w:rPr>
              <w:t>’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1379934B" w14:textId="77777777" w:rsidR="00B75E98" w:rsidRPr="00B75E98" w:rsidRDefault="00B75E98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B75E98">
              <w:rPr>
                <w:i/>
                <w:iCs/>
                <w:sz w:val="22"/>
                <w:szCs w:val="18"/>
              </w:rPr>
              <w:t>DD/MM/JJJJ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3A1454BA" w14:textId="77777777" w:rsidR="00B75E98" w:rsidRPr="00B75E98" w:rsidRDefault="00B75E98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B75E98">
              <w:rPr>
                <w:i/>
                <w:iCs/>
                <w:sz w:val="22"/>
                <w:szCs w:val="18"/>
              </w:rPr>
              <w:t>NR</w:t>
            </w:r>
          </w:p>
        </w:tc>
      </w:tr>
      <w:tr w:rsidR="00B75E98" w:rsidRPr="00A9376E" w14:paraId="22F4E323" w14:textId="77777777" w:rsidTr="00B07BF8">
        <w:tc>
          <w:tcPr>
            <w:tcW w:w="5382" w:type="dxa"/>
          </w:tcPr>
          <w:p w14:paraId="49977680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2A9F21A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5CB9B4F9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B609304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1D5ED99D" w14:textId="77777777" w:rsidTr="00B07BF8">
        <w:tc>
          <w:tcPr>
            <w:tcW w:w="5382" w:type="dxa"/>
          </w:tcPr>
          <w:p w14:paraId="576745AC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477F94BA" w14:textId="5ACF2264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04797BD7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3909988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0BD8AE59" w14:textId="77777777" w:rsidTr="00B07BF8">
        <w:tc>
          <w:tcPr>
            <w:tcW w:w="5382" w:type="dxa"/>
          </w:tcPr>
          <w:p w14:paraId="0C6ED442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4043ADA" w14:textId="2FE8AE2D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14:paraId="51529563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839C8C9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7088E154" w14:textId="4E393C0A" w:rsidR="00B75E98" w:rsidRDefault="00B75E98" w:rsidP="00705794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p w14:paraId="1226053D" w14:textId="77777777" w:rsidR="00B75E98" w:rsidRPr="00612579" w:rsidRDefault="00B75E98" w:rsidP="00B75E98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Aanwezigheidslijst:</w:t>
      </w:r>
    </w:p>
    <w:p w14:paraId="57A3A0FE" w14:textId="77777777" w:rsidR="00B75E98" w:rsidRDefault="00B75E98" w:rsidP="00B75E98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55"/>
        <w:gridCol w:w="2407"/>
      </w:tblGrid>
      <w:tr w:rsidR="00B75E98" w:rsidRPr="00A9376E" w14:paraId="3A0FEA1A" w14:textId="77777777" w:rsidTr="00B07BF8">
        <w:tc>
          <w:tcPr>
            <w:tcW w:w="3672" w:type="pct"/>
            <w:shd w:val="clear" w:color="auto" w:fill="9CC2E5" w:themeFill="accent1" w:themeFillTint="99"/>
          </w:tcPr>
          <w:p w14:paraId="3B641414" w14:textId="77777777" w:rsidR="00B75E98" w:rsidRPr="00A9376E" w:rsidRDefault="00B75E9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1328" w:type="pct"/>
            <w:shd w:val="clear" w:color="auto" w:fill="9CC2E5" w:themeFill="accent1" w:themeFillTint="99"/>
          </w:tcPr>
          <w:p w14:paraId="09631B03" w14:textId="77777777" w:rsidR="00B75E98" w:rsidRPr="00A9376E" w:rsidRDefault="00B75E98" w:rsidP="00B07BF8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</w:tr>
      <w:tr w:rsidR="00B75E98" w:rsidRPr="00A9376E" w14:paraId="2A3D6069" w14:textId="77777777" w:rsidTr="00B07BF8">
        <w:tc>
          <w:tcPr>
            <w:tcW w:w="3672" w:type="pct"/>
            <w:shd w:val="clear" w:color="auto" w:fill="DBDBDB" w:themeFill="accent3" w:themeFillTint="66"/>
          </w:tcPr>
          <w:p w14:paraId="0F94C123" w14:textId="77777777" w:rsidR="00B75E98" w:rsidRPr="00751916" w:rsidRDefault="00B75E98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328" w:type="pct"/>
            <w:shd w:val="clear" w:color="auto" w:fill="DBDBDB" w:themeFill="accent3" w:themeFillTint="66"/>
          </w:tcPr>
          <w:p w14:paraId="58C21F73" w14:textId="77777777" w:rsidR="00B75E98" w:rsidRPr="00751916" w:rsidRDefault="00B75E98" w:rsidP="00B07BF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751916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</w:tr>
      <w:tr w:rsidR="00B75E98" w:rsidRPr="00A9376E" w14:paraId="5FD5FBC6" w14:textId="77777777" w:rsidTr="00B07BF8">
        <w:tc>
          <w:tcPr>
            <w:tcW w:w="3672" w:type="pct"/>
          </w:tcPr>
          <w:p w14:paraId="0FA869A0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4AE8CB8F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16551FBE" w14:textId="77777777" w:rsidTr="00B07BF8">
        <w:tc>
          <w:tcPr>
            <w:tcW w:w="3672" w:type="pct"/>
          </w:tcPr>
          <w:p w14:paraId="2F28B811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482A358C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3F457B44" w14:textId="77777777" w:rsidTr="00B07BF8">
        <w:tc>
          <w:tcPr>
            <w:tcW w:w="3672" w:type="pct"/>
          </w:tcPr>
          <w:p w14:paraId="5AAF745E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18102AC5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529F2B6C" w14:textId="77777777" w:rsidTr="00B07BF8">
        <w:tc>
          <w:tcPr>
            <w:tcW w:w="3672" w:type="pct"/>
          </w:tcPr>
          <w:p w14:paraId="6796C647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1E41852F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6F8A3CC8" w14:textId="77777777" w:rsidTr="00B07BF8">
        <w:tc>
          <w:tcPr>
            <w:tcW w:w="3672" w:type="pct"/>
          </w:tcPr>
          <w:p w14:paraId="3F51B5C9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CB7BAE8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44693658" w14:textId="77777777" w:rsidTr="00B07BF8">
        <w:tc>
          <w:tcPr>
            <w:tcW w:w="3672" w:type="pct"/>
          </w:tcPr>
          <w:p w14:paraId="254AB114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D781FD0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52D99CBF" w14:textId="77777777" w:rsidTr="00B07BF8">
        <w:tc>
          <w:tcPr>
            <w:tcW w:w="3672" w:type="pct"/>
          </w:tcPr>
          <w:p w14:paraId="1356A843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7E81C117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262F4EF9" w14:textId="77777777" w:rsidTr="00B07BF8">
        <w:tc>
          <w:tcPr>
            <w:tcW w:w="3672" w:type="pct"/>
          </w:tcPr>
          <w:p w14:paraId="015F1BF0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38BF83C8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5FC0E492" w14:textId="77777777" w:rsidTr="00B07BF8">
        <w:tc>
          <w:tcPr>
            <w:tcW w:w="3672" w:type="pct"/>
          </w:tcPr>
          <w:p w14:paraId="7FF5780D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070B8383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0192CBA9" w14:textId="77777777" w:rsidTr="00B07BF8">
        <w:tc>
          <w:tcPr>
            <w:tcW w:w="3672" w:type="pct"/>
          </w:tcPr>
          <w:p w14:paraId="060DA6C9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54C41627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6231E1FF" w14:textId="77777777" w:rsidTr="00B07BF8">
        <w:tc>
          <w:tcPr>
            <w:tcW w:w="3672" w:type="pct"/>
          </w:tcPr>
          <w:p w14:paraId="779BBEAD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2CEEDA1A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700310A9" w14:textId="77777777" w:rsidTr="00B07BF8">
        <w:tc>
          <w:tcPr>
            <w:tcW w:w="3672" w:type="pct"/>
          </w:tcPr>
          <w:p w14:paraId="2EB7E993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6088827E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75E98" w:rsidRPr="00A9376E" w14:paraId="4925A8BC" w14:textId="77777777" w:rsidTr="00B07BF8">
        <w:tc>
          <w:tcPr>
            <w:tcW w:w="3672" w:type="pct"/>
          </w:tcPr>
          <w:p w14:paraId="40A30B05" w14:textId="77777777" w:rsidR="00B75E98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28" w:type="pct"/>
          </w:tcPr>
          <w:p w14:paraId="49EAA0BF" w14:textId="77777777" w:rsidR="00B75E98" w:rsidRPr="00A9376E" w:rsidRDefault="00B75E98" w:rsidP="00B07BF8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2517F7C" w14:textId="5B9480BA" w:rsidR="00B75E98" w:rsidRDefault="00B75E98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6B1B4C40" w14:textId="11493255" w:rsidR="00B75E98" w:rsidRDefault="00B75E98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01C9CC1" w14:textId="24B66298" w:rsidR="00B75E98" w:rsidRDefault="00B75E98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3F129D4" w14:textId="77777777" w:rsidR="00B75E98" w:rsidRDefault="00B75E98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82702A6" w14:textId="77777777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AF5CA03" w14:textId="77777777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709B4DD" w14:textId="2DD32B3E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snapToGrid/>
          <w:color w:val="000000"/>
          <w:sz w:val="20"/>
          <w:lang w:val="nl-BE" w:eastAsia="nl-BE"/>
        </w:rPr>
        <w:t>Ondergetekende verklaart dat dit formulier naar waarheid is ingevuld en gaat ermee akkoord dat de gegevens worden gecontroleerd</w:t>
      </w:r>
      <w:r>
        <w:rPr>
          <w:rFonts w:cs="Calibri"/>
          <w:snapToGrid/>
          <w:color w:val="000000"/>
          <w:sz w:val="20"/>
          <w:lang w:val="nl-BE" w:eastAsia="nl-BE"/>
        </w:rPr>
        <w:t xml:space="preserve">. </w:t>
      </w:r>
    </w:p>
    <w:p w14:paraId="7F81077B" w14:textId="365BB9F3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064F4A3" w14:textId="7E6B1BFE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6B0107B" w14:textId="4D764192" w:rsidR="00B72EDA" w:rsidRDefault="008820E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noProof/>
          <w:snapToGrid/>
          <w:color w:val="000000"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C35D2A" wp14:editId="23C6F538">
                <wp:simplePos x="0" y="0"/>
                <wp:positionH relativeFrom="margin">
                  <wp:posOffset>2323465</wp:posOffset>
                </wp:positionH>
                <wp:positionV relativeFrom="paragraph">
                  <wp:posOffset>43180</wp:posOffset>
                </wp:positionV>
                <wp:extent cx="2121535" cy="754380"/>
                <wp:effectExtent l="0" t="0" r="1206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F402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87AE0E6" w14:textId="47495F35" w:rsid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64D65030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023CD43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27380C4" w14:textId="1886583D" w:rsidR="00B72EDA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  <w:proofErr w:type="spellStart"/>
                            <w:r w:rsidRPr="008820E7">
                              <w:rPr>
                                <w:sz w:val="16"/>
                                <w:szCs w:val="12"/>
                                <w:lang w:val="nl-BE"/>
                              </w:rPr>
                              <w:t>S</w:t>
                            </w:r>
                            <w:r w:rsidR="00B72EDA" w:rsidRPr="008820E7">
                              <w:rPr>
                                <w:sz w:val="16"/>
                                <w:szCs w:val="12"/>
                                <w:lang w:val="nl-BE"/>
                              </w:rPr>
                              <w:t>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5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.95pt;margin-top:3.4pt;width:167.05pt;height:5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">
                <v:textbox>
                  <w:txbxContent>
                    <w:p w14:paraId="6867F402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87AE0E6" w14:textId="47495F35" w:rsid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64D65030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023CD43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27380C4" w14:textId="1886583D" w:rsidR="00B72EDA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  <w:proofErr w:type="spellStart"/>
                      <w:r w:rsidRPr="008820E7">
                        <w:rPr>
                          <w:sz w:val="16"/>
                          <w:szCs w:val="12"/>
                          <w:lang w:val="nl-BE"/>
                        </w:rPr>
                        <w:t>S</w:t>
                      </w:r>
                      <w:r w:rsidR="00B72EDA" w:rsidRPr="008820E7">
                        <w:rPr>
                          <w:sz w:val="16"/>
                          <w:szCs w:val="12"/>
                          <w:lang w:val="nl-BE"/>
                        </w:rPr>
                        <w:t>ignature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EDA">
        <w:rPr>
          <w:rFonts w:cs="Calibri"/>
          <w:snapToGrid/>
          <w:color w:val="000000"/>
          <w:sz w:val="20"/>
          <w:lang w:val="nl-BE" w:eastAsia="nl-BE"/>
        </w:rPr>
        <w:t>Naam + voornaam</w:t>
      </w:r>
    </w:p>
    <w:p w14:paraId="5CAB5756" w14:textId="0826A435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6EDC9FAF" w14:textId="6F6CEA05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73D1E52" w14:textId="38F9ACD9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>Datum ondertekening</w:t>
      </w:r>
    </w:p>
    <w:p w14:paraId="776C2614" w14:textId="44ABEB7A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3026A8E1" w14:textId="4AB187F6" w:rsidR="00B72EDA" w:rsidRPr="0075654F" w:rsidRDefault="00B72EDA" w:rsidP="00B72EDA">
      <w:pPr>
        <w:tabs>
          <w:tab w:val="left" w:leader="dot" w:pos="0"/>
          <w:tab w:val="decimal" w:leader="dot" w:pos="2835"/>
        </w:tabs>
      </w:pPr>
    </w:p>
    <w:sectPr w:rsidR="00B72EDA" w:rsidRPr="0075654F" w:rsidSect="0075654F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0796"/>
    <w:multiLevelType w:val="hybridMultilevel"/>
    <w:tmpl w:val="6668065C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4E1"/>
    <w:multiLevelType w:val="hybridMultilevel"/>
    <w:tmpl w:val="F8849600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846"/>
    <w:multiLevelType w:val="hybridMultilevel"/>
    <w:tmpl w:val="F5CC19F0"/>
    <w:lvl w:ilvl="0" w:tplc="C52A8F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1968"/>
    <w:multiLevelType w:val="hybridMultilevel"/>
    <w:tmpl w:val="BB9E0B88"/>
    <w:lvl w:ilvl="0" w:tplc="B922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8510C"/>
    <w:multiLevelType w:val="hybridMultilevel"/>
    <w:tmpl w:val="90B01944"/>
    <w:lvl w:ilvl="0" w:tplc="C0D061A8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B6293D"/>
    <w:multiLevelType w:val="hybridMultilevel"/>
    <w:tmpl w:val="23409632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1D6155"/>
    <w:multiLevelType w:val="hybridMultilevel"/>
    <w:tmpl w:val="8B56E712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60FD5"/>
    <w:multiLevelType w:val="hybridMultilevel"/>
    <w:tmpl w:val="394691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2BFC"/>
    <w:multiLevelType w:val="hybridMultilevel"/>
    <w:tmpl w:val="6D0E0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247B"/>
    <w:multiLevelType w:val="hybridMultilevel"/>
    <w:tmpl w:val="815C4490"/>
    <w:lvl w:ilvl="0" w:tplc="B04E1414">
      <w:start w:val="1"/>
      <w:numFmt w:val="bullet"/>
      <w:lvlText w:val="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231F"/>
    <w:multiLevelType w:val="hybridMultilevel"/>
    <w:tmpl w:val="95B4C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6B54"/>
    <w:multiLevelType w:val="hybridMultilevel"/>
    <w:tmpl w:val="AD32DE96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35F2"/>
    <w:multiLevelType w:val="hybridMultilevel"/>
    <w:tmpl w:val="B4906D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497B77"/>
    <w:multiLevelType w:val="hybridMultilevel"/>
    <w:tmpl w:val="B75CD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92739"/>
    <w:multiLevelType w:val="hybridMultilevel"/>
    <w:tmpl w:val="1166E9F2"/>
    <w:lvl w:ilvl="0" w:tplc="8DF8DBD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3F7A"/>
    <w:multiLevelType w:val="hybridMultilevel"/>
    <w:tmpl w:val="FAF8BC64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03C"/>
    <w:multiLevelType w:val="hybridMultilevel"/>
    <w:tmpl w:val="6A7A4062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F51D0"/>
    <w:multiLevelType w:val="hybridMultilevel"/>
    <w:tmpl w:val="B0704F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B032F5"/>
    <w:multiLevelType w:val="hybridMultilevel"/>
    <w:tmpl w:val="90B0194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0C13EA"/>
    <w:multiLevelType w:val="hybridMultilevel"/>
    <w:tmpl w:val="604A8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3089"/>
    <w:multiLevelType w:val="hybridMultilevel"/>
    <w:tmpl w:val="DDD6EEC8"/>
    <w:lvl w:ilvl="0" w:tplc="FF227902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3435E3"/>
    <w:multiLevelType w:val="hybridMultilevel"/>
    <w:tmpl w:val="2F44A2A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24"/>
  </w:num>
  <w:num w:numId="7">
    <w:abstractNumId w:val="11"/>
  </w:num>
  <w:num w:numId="8">
    <w:abstractNumId w:val="22"/>
  </w:num>
  <w:num w:numId="9">
    <w:abstractNumId w:val="16"/>
  </w:num>
  <w:num w:numId="10">
    <w:abstractNumId w:val="4"/>
  </w:num>
  <w:num w:numId="11">
    <w:abstractNumId w:val="10"/>
  </w:num>
  <w:num w:numId="12">
    <w:abstractNumId w:val="5"/>
  </w:num>
  <w:num w:numId="13">
    <w:abstractNumId w:val="25"/>
  </w:num>
  <w:num w:numId="14">
    <w:abstractNumId w:val="27"/>
  </w:num>
  <w:num w:numId="15">
    <w:abstractNumId w:val="21"/>
  </w:num>
  <w:num w:numId="16">
    <w:abstractNumId w:val="9"/>
  </w:num>
  <w:num w:numId="17">
    <w:abstractNumId w:val="23"/>
  </w:num>
  <w:num w:numId="18">
    <w:abstractNumId w:val="26"/>
  </w:num>
  <w:num w:numId="19">
    <w:abstractNumId w:val="12"/>
  </w:num>
  <w:num w:numId="20">
    <w:abstractNumId w:val="19"/>
  </w:num>
  <w:num w:numId="21">
    <w:abstractNumId w:val="20"/>
  </w:num>
  <w:num w:numId="22">
    <w:abstractNumId w:val="14"/>
  </w:num>
  <w:num w:numId="23">
    <w:abstractNumId w:val="1"/>
  </w:num>
  <w:num w:numId="24">
    <w:abstractNumId w:val="13"/>
  </w:num>
  <w:num w:numId="25">
    <w:abstractNumId w:val="3"/>
  </w:num>
  <w:num w:numId="26">
    <w:abstractNumId w:val="2"/>
  </w:num>
  <w:num w:numId="27">
    <w:abstractNumId w:val="6"/>
  </w:num>
  <w:num w:numId="28">
    <w:abstractNumId w:val="28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63357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B2C28"/>
    <w:rsid w:val="000C1412"/>
    <w:rsid w:val="000C3DE7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27EE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0DBD"/>
    <w:rsid w:val="001E3287"/>
    <w:rsid w:val="001F7A10"/>
    <w:rsid w:val="002036D6"/>
    <w:rsid w:val="00204FF4"/>
    <w:rsid w:val="0021488B"/>
    <w:rsid w:val="00217BC3"/>
    <w:rsid w:val="00226E5D"/>
    <w:rsid w:val="00257565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263C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085B"/>
    <w:rsid w:val="00364B40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2806"/>
    <w:rsid w:val="004044C8"/>
    <w:rsid w:val="00404E1A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5211C"/>
    <w:rsid w:val="00560C92"/>
    <w:rsid w:val="0057346F"/>
    <w:rsid w:val="00580FE3"/>
    <w:rsid w:val="00582B05"/>
    <w:rsid w:val="00593C19"/>
    <w:rsid w:val="005A0B21"/>
    <w:rsid w:val="005A30B3"/>
    <w:rsid w:val="005B2DF8"/>
    <w:rsid w:val="005B41C7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17881"/>
    <w:rsid w:val="00620E74"/>
    <w:rsid w:val="006214EE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6F65AE"/>
    <w:rsid w:val="007033EF"/>
    <w:rsid w:val="0070558C"/>
    <w:rsid w:val="00705794"/>
    <w:rsid w:val="0071473A"/>
    <w:rsid w:val="00715440"/>
    <w:rsid w:val="0073294E"/>
    <w:rsid w:val="00736C3F"/>
    <w:rsid w:val="00744BCF"/>
    <w:rsid w:val="00751916"/>
    <w:rsid w:val="00752338"/>
    <w:rsid w:val="00754FD7"/>
    <w:rsid w:val="0075654F"/>
    <w:rsid w:val="007571AD"/>
    <w:rsid w:val="00760866"/>
    <w:rsid w:val="007608DB"/>
    <w:rsid w:val="00763517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0819"/>
    <w:rsid w:val="00803ED7"/>
    <w:rsid w:val="00812172"/>
    <w:rsid w:val="00812DFC"/>
    <w:rsid w:val="00816B0E"/>
    <w:rsid w:val="0082156F"/>
    <w:rsid w:val="00823619"/>
    <w:rsid w:val="00834363"/>
    <w:rsid w:val="00842E2F"/>
    <w:rsid w:val="00850208"/>
    <w:rsid w:val="00850285"/>
    <w:rsid w:val="00860EC7"/>
    <w:rsid w:val="00863274"/>
    <w:rsid w:val="0086438D"/>
    <w:rsid w:val="00870C53"/>
    <w:rsid w:val="00871108"/>
    <w:rsid w:val="00874A20"/>
    <w:rsid w:val="00881304"/>
    <w:rsid w:val="008820E7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8F52D2"/>
    <w:rsid w:val="009007E3"/>
    <w:rsid w:val="00917211"/>
    <w:rsid w:val="009214F2"/>
    <w:rsid w:val="00930183"/>
    <w:rsid w:val="009306C3"/>
    <w:rsid w:val="00932829"/>
    <w:rsid w:val="00936F49"/>
    <w:rsid w:val="00941EE4"/>
    <w:rsid w:val="00955CA6"/>
    <w:rsid w:val="00963DA1"/>
    <w:rsid w:val="00966020"/>
    <w:rsid w:val="0097114D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23567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75EEF"/>
    <w:rsid w:val="00A803F1"/>
    <w:rsid w:val="00A8147B"/>
    <w:rsid w:val="00A9376E"/>
    <w:rsid w:val="00A9486F"/>
    <w:rsid w:val="00AA2718"/>
    <w:rsid w:val="00AB261F"/>
    <w:rsid w:val="00AB2621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2F8E"/>
    <w:rsid w:val="00AF4565"/>
    <w:rsid w:val="00AF74D2"/>
    <w:rsid w:val="00B000DA"/>
    <w:rsid w:val="00B06566"/>
    <w:rsid w:val="00B162F8"/>
    <w:rsid w:val="00B20340"/>
    <w:rsid w:val="00B2294B"/>
    <w:rsid w:val="00B3183D"/>
    <w:rsid w:val="00B3464A"/>
    <w:rsid w:val="00B4008B"/>
    <w:rsid w:val="00B42177"/>
    <w:rsid w:val="00B425DD"/>
    <w:rsid w:val="00B43A40"/>
    <w:rsid w:val="00B53679"/>
    <w:rsid w:val="00B53761"/>
    <w:rsid w:val="00B56DFD"/>
    <w:rsid w:val="00B67C65"/>
    <w:rsid w:val="00B72EDA"/>
    <w:rsid w:val="00B738E5"/>
    <w:rsid w:val="00B740BA"/>
    <w:rsid w:val="00B74236"/>
    <w:rsid w:val="00B75E98"/>
    <w:rsid w:val="00B829FC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066D4"/>
    <w:rsid w:val="00C15B8C"/>
    <w:rsid w:val="00C16169"/>
    <w:rsid w:val="00C26C55"/>
    <w:rsid w:val="00C35AC7"/>
    <w:rsid w:val="00C363AE"/>
    <w:rsid w:val="00C45087"/>
    <w:rsid w:val="00C46C63"/>
    <w:rsid w:val="00C53FCE"/>
    <w:rsid w:val="00C64147"/>
    <w:rsid w:val="00C67733"/>
    <w:rsid w:val="00C715C4"/>
    <w:rsid w:val="00C72B2C"/>
    <w:rsid w:val="00C87827"/>
    <w:rsid w:val="00C9668A"/>
    <w:rsid w:val="00CA588F"/>
    <w:rsid w:val="00CA74B0"/>
    <w:rsid w:val="00CB011E"/>
    <w:rsid w:val="00CB12F8"/>
    <w:rsid w:val="00CB5D4A"/>
    <w:rsid w:val="00CB7509"/>
    <w:rsid w:val="00CC25B6"/>
    <w:rsid w:val="00CC2BBB"/>
    <w:rsid w:val="00CC6EC7"/>
    <w:rsid w:val="00CD7791"/>
    <w:rsid w:val="00CE0880"/>
    <w:rsid w:val="00CE12EF"/>
    <w:rsid w:val="00D02F6A"/>
    <w:rsid w:val="00D11B71"/>
    <w:rsid w:val="00D34451"/>
    <w:rsid w:val="00D450C2"/>
    <w:rsid w:val="00D45839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4D40"/>
    <w:rsid w:val="00DE712E"/>
    <w:rsid w:val="00E21052"/>
    <w:rsid w:val="00E36701"/>
    <w:rsid w:val="00E41345"/>
    <w:rsid w:val="00E41D97"/>
    <w:rsid w:val="00E4300E"/>
    <w:rsid w:val="00E44000"/>
    <w:rsid w:val="00E51AFD"/>
    <w:rsid w:val="00E57F1B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B1CAB"/>
    <w:rsid w:val="00EC2F3C"/>
    <w:rsid w:val="00EC3B7B"/>
    <w:rsid w:val="00EC7C37"/>
    <w:rsid w:val="00ED1CD6"/>
    <w:rsid w:val="00ED372D"/>
    <w:rsid w:val="00EE39DA"/>
    <w:rsid w:val="00EE405C"/>
    <w:rsid w:val="00EE57F1"/>
    <w:rsid w:val="00F03BBC"/>
    <w:rsid w:val="00F04D7D"/>
    <w:rsid w:val="00F07891"/>
    <w:rsid w:val="00F14037"/>
    <w:rsid w:val="00F1794C"/>
    <w:rsid w:val="00F17DA2"/>
    <w:rsid w:val="00F50F3B"/>
    <w:rsid w:val="00F54426"/>
    <w:rsid w:val="00F57352"/>
    <w:rsid w:val="00F6684A"/>
    <w:rsid w:val="00F74DE8"/>
    <w:rsid w:val="00F9083D"/>
    <w:rsid w:val="00F94B59"/>
    <w:rsid w:val="00F966C0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063357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63357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FE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72EDA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1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shvlaanderen.be/gedragscod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hicsandsport.com/toolkit_g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sandsport.com/toolkit_g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hicsandsport.com/toolkit_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ribis.be/nl/professioneel/sport-met-grenzen-op-jongerenmaat.html.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4FF4-1D61-4579-9D8F-D3128388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2020-06-11T13:13:00Z</cp:lastPrinted>
  <dcterms:created xsi:type="dcterms:W3CDTF">2021-12-02T09:34:00Z</dcterms:created>
  <dcterms:modified xsi:type="dcterms:W3CDTF">2021-12-02T09:34:00Z</dcterms:modified>
</cp:coreProperties>
</file>